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027BD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hint="eastAsia" w:ascii="Times New Roman" w:hAnsi="Times New Roman" w:cs="Times New Roman"/>
          <w:b/>
          <w:sz w:val="24"/>
          <w:szCs w:val="24"/>
        </w:rPr>
        <w:t>Table</w:t>
      </w:r>
      <w:r>
        <w:rPr>
          <w:rFonts w:ascii="Times New Roman" w:hAnsi="Times New Roman" w:cs="Times New Roman"/>
          <w:b/>
          <w:sz w:val="24"/>
          <w:szCs w:val="24"/>
        </w:rPr>
        <w:t xml:space="preserve"> S1: </w:t>
      </w:r>
      <w:r>
        <w:rPr>
          <w:rFonts w:ascii="Times New Roman" w:hAnsi="Times New Roman" w:cs="Times New Roman"/>
          <w:b w:val="0"/>
          <w:bCs/>
          <w:sz w:val="24"/>
          <w:szCs w:val="24"/>
        </w:rPr>
        <w:t>S</w:t>
      </w:r>
      <w:r>
        <w:rPr>
          <w:rFonts w:hint="eastAsia" w:ascii="Times New Roman" w:hAnsi="Times New Roman" w:cs="Times New Roman"/>
          <w:b w:val="0"/>
          <w:bCs/>
          <w:sz w:val="24"/>
          <w:szCs w:val="24"/>
        </w:rPr>
        <w:t>earch</w:t>
      </w:r>
      <w:r>
        <w:rPr>
          <w:rFonts w:ascii="Times New Roman" w:hAnsi="Times New Roman" w:cs="Times New Roman"/>
          <w:b w:val="0"/>
          <w:bCs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b w:val="0"/>
          <w:bCs/>
          <w:sz w:val="24"/>
          <w:szCs w:val="24"/>
        </w:rPr>
        <w:t>strategy</w:t>
      </w:r>
    </w:p>
    <w:p w14:paraId="32DB86C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Cochrane</w:t>
      </w:r>
    </w:p>
    <w:p w14:paraId="419A49DA">
      <w:pPr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ID</w:t>
      </w:r>
      <w:r>
        <w:rPr>
          <w:rFonts w:hint="eastAsia" w:ascii="Times New Roman" w:hAnsi="Times New Roman" w:cs="Times New Roman"/>
          <w:sz w:val="24"/>
          <w:szCs w:val="24"/>
        </w:rPr>
        <w:tab/>
      </w:r>
      <w:r>
        <w:rPr>
          <w:rFonts w:hint="eastAsia" w:ascii="Times New Roman" w:hAnsi="Times New Roman" w:cs="Times New Roman"/>
          <w:sz w:val="24"/>
          <w:szCs w:val="24"/>
        </w:rPr>
        <w:t>Search</w:t>
      </w:r>
      <w:r>
        <w:rPr>
          <w:rFonts w:hint="eastAsia" w:ascii="Times New Roman" w:hAnsi="Times New Roman" w:cs="Times New Roman"/>
          <w:sz w:val="24"/>
          <w:szCs w:val="24"/>
        </w:rPr>
        <w:tab/>
      </w:r>
      <w:r>
        <w:rPr>
          <w:rFonts w:hint="eastAsia" w:ascii="Times New Roman" w:hAnsi="Times New Roman" w:cs="Times New Roman"/>
          <w:sz w:val="24"/>
          <w:szCs w:val="24"/>
        </w:rPr>
        <w:t>Hits</w:t>
      </w:r>
    </w:p>
    <w:p w14:paraId="0502D3DC">
      <w:pPr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#1</w:t>
      </w:r>
      <w:r>
        <w:rPr>
          <w:rFonts w:hint="eastAsia" w:ascii="Times New Roman" w:hAnsi="Times New Roman" w:cs="Times New Roman"/>
          <w:sz w:val="24"/>
          <w:szCs w:val="24"/>
        </w:rPr>
        <w:tab/>
      </w:r>
      <w:r>
        <w:rPr>
          <w:rFonts w:hint="eastAsia" w:ascii="Times New Roman" w:hAnsi="Times New Roman" w:cs="Times New Roman"/>
          <w:sz w:val="24"/>
          <w:szCs w:val="24"/>
        </w:rPr>
        <w:t>MeSH descriptor: [Blood Platelets] explode all trees</w:t>
      </w:r>
      <w:bookmarkStart w:id="0" w:name="_GoBack"/>
      <w:bookmarkEnd w:id="0"/>
      <w:r>
        <w:rPr>
          <w:rFonts w:hint="eastAsia" w:ascii="Times New Roman" w:hAnsi="Times New Roman" w:cs="Times New Roman"/>
          <w:sz w:val="24"/>
          <w:szCs w:val="24"/>
        </w:rPr>
        <w:tab/>
      </w:r>
      <w:r>
        <w:rPr>
          <w:rFonts w:hint="eastAsia" w:ascii="Times New Roman" w:hAnsi="Times New Roman" w:cs="Times New Roman"/>
          <w:sz w:val="24"/>
          <w:szCs w:val="24"/>
        </w:rPr>
        <w:t>2543</w:t>
      </w:r>
    </w:p>
    <w:p w14:paraId="1BCB68CB">
      <w:pPr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#2</w:t>
      </w:r>
      <w:r>
        <w:rPr>
          <w:rFonts w:hint="eastAsia" w:ascii="Times New Roman" w:hAnsi="Times New Roman" w:cs="Times New Roman"/>
          <w:sz w:val="24"/>
          <w:szCs w:val="24"/>
        </w:rPr>
        <w:tab/>
      </w:r>
      <w:r>
        <w:rPr>
          <w:rFonts w:hint="eastAsia" w:ascii="Times New Roman" w:hAnsi="Times New Roman" w:cs="Times New Roman"/>
          <w:sz w:val="24"/>
          <w:szCs w:val="24"/>
        </w:rPr>
        <w:t>(Thrombocyte*):ti,ab,kw OR (Platelet*):ti,ab,kw</w:t>
      </w:r>
      <w:r>
        <w:rPr>
          <w:rFonts w:hint="eastAsia" w:ascii="Times New Roman" w:hAnsi="Times New Roman" w:cs="Times New Roman"/>
          <w:sz w:val="24"/>
          <w:szCs w:val="24"/>
        </w:rPr>
        <w:tab/>
      </w:r>
      <w:r>
        <w:rPr>
          <w:rFonts w:hint="eastAsia" w:ascii="Times New Roman" w:hAnsi="Times New Roman" w:cs="Times New Roman"/>
          <w:sz w:val="24"/>
          <w:szCs w:val="24"/>
        </w:rPr>
        <w:t>39680</w:t>
      </w:r>
    </w:p>
    <w:p w14:paraId="46A29401">
      <w:pPr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#3</w:t>
      </w:r>
      <w:r>
        <w:rPr>
          <w:rFonts w:hint="eastAsia" w:ascii="Times New Roman" w:hAnsi="Times New Roman" w:cs="Times New Roman"/>
          <w:sz w:val="24"/>
          <w:szCs w:val="24"/>
        </w:rPr>
        <w:tab/>
      </w:r>
      <w:r>
        <w:rPr>
          <w:rFonts w:hint="eastAsia" w:ascii="Times New Roman" w:hAnsi="Times New Roman" w:cs="Times New Roman"/>
          <w:sz w:val="24"/>
          <w:szCs w:val="24"/>
        </w:rPr>
        <w:t>#1 OR #2</w:t>
      </w:r>
      <w:r>
        <w:rPr>
          <w:rFonts w:hint="eastAsia" w:ascii="Times New Roman" w:hAnsi="Times New Roman" w:cs="Times New Roman"/>
          <w:sz w:val="24"/>
          <w:szCs w:val="24"/>
        </w:rPr>
        <w:tab/>
      </w:r>
      <w:r>
        <w:rPr>
          <w:rFonts w:hint="eastAsia" w:ascii="Times New Roman" w:hAnsi="Times New Roman" w:cs="Times New Roman"/>
          <w:sz w:val="24"/>
          <w:szCs w:val="24"/>
        </w:rPr>
        <w:t>39680</w:t>
      </w:r>
    </w:p>
    <w:p w14:paraId="7420BCAE">
      <w:pPr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#4</w:t>
      </w:r>
      <w:r>
        <w:rPr>
          <w:rFonts w:hint="eastAsia" w:ascii="Times New Roman" w:hAnsi="Times New Roman" w:cs="Times New Roman"/>
          <w:sz w:val="24"/>
          <w:szCs w:val="24"/>
        </w:rPr>
        <w:tab/>
      </w:r>
      <w:r>
        <w:rPr>
          <w:rFonts w:hint="eastAsia" w:ascii="Times New Roman" w:hAnsi="Times New Roman" w:cs="Times New Roman"/>
          <w:sz w:val="24"/>
          <w:szCs w:val="24"/>
        </w:rPr>
        <w:t>MeSH descriptor: [Lymphocytes] explode all trees</w:t>
      </w:r>
      <w:r>
        <w:rPr>
          <w:rFonts w:hint="eastAsia" w:ascii="Times New Roman" w:hAnsi="Times New Roman" w:cs="Times New Roman"/>
          <w:sz w:val="24"/>
          <w:szCs w:val="24"/>
        </w:rPr>
        <w:tab/>
      </w:r>
      <w:r>
        <w:rPr>
          <w:rFonts w:hint="eastAsia" w:ascii="Times New Roman" w:hAnsi="Times New Roman" w:cs="Times New Roman"/>
          <w:sz w:val="24"/>
          <w:szCs w:val="24"/>
        </w:rPr>
        <w:t>7259</w:t>
      </w:r>
    </w:p>
    <w:p w14:paraId="47106FF2">
      <w:pPr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#5</w:t>
      </w:r>
      <w:r>
        <w:rPr>
          <w:rFonts w:hint="eastAsia" w:ascii="Times New Roman" w:hAnsi="Times New Roman" w:cs="Times New Roman"/>
          <w:sz w:val="24"/>
          <w:szCs w:val="24"/>
        </w:rPr>
        <w:tab/>
      </w:r>
      <w:r>
        <w:rPr>
          <w:rFonts w:hint="eastAsia" w:ascii="Times New Roman" w:hAnsi="Times New Roman" w:cs="Times New Roman"/>
          <w:sz w:val="24"/>
          <w:szCs w:val="24"/>
        </w:rPr>
        <w:t>(Lymphocyte):ti,ab,kw OR (Lymphoid Cell*):ti,ab,kw OR (immune competent cell):ti,ab,kw OR (immunocyte):ti,ab,kw OR (lymph cell):ti,ab,kw</w:t>
      </w:r>
      <w:r>
        <w:rPr>
          <w:rFonts w:hint="eastAsia" w:ascii="Times New Roman" w:hAnsi="Times New Roman" w:cs="Times New Roman"/>
          <w:sz w:val="24"/>
          <w:szCs w:val="24"/>
        </w:rPr>
        <w:tab/>
      </w:r>
      <w:r>
        <w:rPr>
          <w:rFonts w:hint="eastAsia" w:ascii="Times New Roman" w:hAnsi="Times New Roman" w:cs="Times New Roman"/>
          <w:sz w:val="24"/>
          <w:szCs w:val="24"/>
        </w:rPr>
        <w:t>26642</w:t>
      </w:r>
    </w:p>
    <w:p w14:paraId="0FE98061">
      <w:pPr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#6</w:t>
      </w:r>
      <w:r>
        <w:rPr>
          <w:rFonts w:hint="eastAsia" w:ascii="Times New Roman" w:hAnsi="Times New Roman" w:cs="Times New Roman"/>
          <w:sz w:val="24"/>
          <w:szCs w:val="24"/>
        </w:rPr>
        <w:tab/>
      </w:r>
      <w:r>
        <w:rPr>
          <w:rFonts w:hint="eastAsia" w:ascii="Times New Roman" w:hAnsi="Times New Roman" w:cs="Times New Roman"/>
          <w:sz w:val="24"/>
          <w:szCs w:val="24"/>
        </w:rPr>
        <w:t>#4 OR #5</w:t>
      </w:r>
      <w:r>
        <w:rPr>
          <w:rFonts w:hint="eastAsia" w:ascii="Times New Roman" w:hAnsi="Times New Roman" w:cs="Times New Roman"/>
          <w:sz w:val="24"/>
          <w:szCs w:val="24"/>
        </w:rPr>
        <w:tab/>
      </w:r>
      <w:r>
        <w:rPr>
          <w:rFonts w:hint="eastAsia" w:ascii="Times New Roman" w:hAnsi="Times New Roman" w:cs="Times New Roman"/>
          <w:sz w:val="24"/>
          <w:szCs w:val="24"/>
        </w:rPr>
        <w:t>29412</w:t>
      </w:r>
    </w:p>
    <w:p w14:paraId="40D209B8">
      <w:pPr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#7</w:t>
      </w:r>
      <w:r>
        <w:rPr>
          <w:rFonts w:hint="eastAsia" w:ascii="Times New Roman" w:hAnsi="Times New Roman" w:cs="Times New Roman"/>
          <w:sz w:val="24"/>
          <w:szCs w:val="24"/>
        </w:rPr>
        <w:tab/>
      </w:r>
      <w:r>
        <w:rPr>
          <w:rFonts w:hint="eastAsia" w:ascii="Times New Roman" w:hAnsi="Times New Roman" w:cs="Times New Roman"/>
          <w:sz w:val="24"/>
          <w:szCs w:val="24"/>
        </w:rPr>
        <w:t>MeSH descriptor: [Acute Coronary Syndrome] explode all trees</w:t>
      </w:r>
      <w:r>
        <w:rPr>
          <w:rFonts w:hint="eastAsia" w:ascii="Times New Roman" w:hAnsi="Times New Roman" w:cs="Times New Roman"/>
          <w:sz w:val="24"/>
          <w:szCs w:val="24"/>
        </w:rPr>
        <w:tab/>
      </w:r>
      <w:r>
        <w:rPr>
          <w:rFonts w:hint="eastAsia" w:ascii="Times New Roman" w:hAnsi="Times New Roman" w:cs="Times New Roman"/>
          <w:sz w:val="24"/>
          <w:szCs w:val="24"/>
        </w:rPr>
        <w:t>3192</w:t>
      </w:r>
    </w:p>
    <w:p w14:paraId="513CEB0A">
      <w:pPr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#8</w:t>
      </w:r>
      <w:r>
        <w:rPr>
          <w:rFonts w:hint="eastAsia" w:ascii="Times New Roman" w:hAnsi="Times New Roman" w:cs="Times New Roman"/>
          <w:sz w:val="24"/>
          <w:szCs w:val="24"/>
        </w:rPr>
        <w:tab/>
      </w:r>
      <w:r>
        <w:rPr>
          <w:rFonts w:hint="eastAsia" w:ascii="Times New Roman" w:hAnsi="Times New Roman" w:cs="Times New Roman"/>
          <w:sz w:val="24"/>
          <w:szCs w:val="24"/>
        </w:rPr>
        <w:t>(Acute Coronary Syndrome*):ti,ab,kw OR (unstable angina pectoris):ti,ab,kw OR (myocardial infarction):ti,ab,kw</w:t>
      </w:r>
      <w:r>
        <w:rPr>
          <w:rFonts w:hint="eastAsia" w:ascii="Times New Roman" w:hAnsi="Times New Roman" w:cs="Times New Roman"/>
          <w:sz w:val="24"/>
          <w:szCs w:val="24"/>
        </w:rPr>
        <w:tab/>
      </w:r>
      <w:r>
        <w:rPr>
          <w:rFonts w:hint="eastAsia" w:ascii="Times New Roman" w:hAnsi="Times New Roman" w:cs="Times New Roman"/>
          <w:sz w:val="24"/>
          <w:szCs w:val="24"/>
        </w:rPr>
        <w:t>44145</w:t>
      </w:r>
    </w:p>
    <w:p w14:paraId="15BB896B">
      <w:pPr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#9</w:t>
      </w:r>
      <w:r>
        <w:rPr>
          <w:rFonts w:hint="eastAsia" w:ascii="Times New Roman" w:hAnsi="Times New Roman" w:cs="Times New Roman"/>
          <w:sz w:val="24"/>
          <w:szCs w:val="24"/>
        </w:rPr>
        <w:tab/>
      </w:r>
      <w:r>
        <w:rPr>
          <w:rFonts w:hint="eastAsia" w:ascii="Times New Roman" w:hAnsi="Times New Roman" w:cs="Times New Roman"/>
          <w:sz w:val="24"/>
          <w:szCs w:val="24"/>
        </w:rPr>
        <w:t>#7 OR #8</w:t>
      </w:r>
      <w:r>
        <w:rPr>
          <w:rFonts w:hint="eastAsia" w:ascii="Times New Roman" w:hAnsi="Times New Roman" w:cs="Times New Roman"/>
          <w:sz w:val="24"/>
          <w:szCs w:val="24"/>
        </w:rPr>
        <w:tab/>
      </w:r>
      <w:r>
        <w:rPr>
          <w:rFonts w:hint="eastAsia" w:ascii="Times New Roman" w:hAnsi="Times New Roman" w:cs="Times New Roman"/>
          <w:sz w:val="24"/>
          <w:szCs w:val="24"/>
        </w:rPr>
        <w:t>44145</w:t>
      </w:r>
    </w:p>
    <w:p w14:paraId="4D6C4790">
      <w:pPr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#10</w:t>
      </w:r>
      <w:r>
        <w:rPr>
          <w:rFonts w:hint="eastAsia" w:ascii="Times New Roman" w:hAnsi="Times New Roman" w:cs="Times New Roman"/>
          <w:sz w:val="24"/>
          <w:szCs w:val="24"/>
        </w:rPr>
        <w:tab/>
      </w:r>
      <w:r>
        <w:rPr>
          <w:rFonts w:hint="eastAsia" w:ascii="Times New Roman" w:hAnsi="Times New Roman" w:cs="Times New Roman"/>
          <w:sz w:val="24"/>
          <w:szCs w:val="24"/>
        </w:rPr>
        <w:t>MeSH descriptor: [Percutaneous Coronary Intervention] explode all trees</w:t>
      </w:r>
      <w:r>
        <w:rPr>
          <w:rFonts w:hint="eastAsia" w:ascii="Times New Roman" w:hAnsi="Times New Roman" w:cs="Times New Roman"/>
          <w:sz w:val="24"/>
          <w:szCs w:val="24"/>
        </w:rPr>
        <w:tab/>
      </w:r>
      <w:r>
        <w:rPr>
          <w:rFonts w:hint="eastAsia" w:ascii="Times New Roman" w:hAnsi="Times New Roman" w:cs="Times New Roman"/>
          <w:sz w:val="24"/>
          <w:szCs w:val="24"/>
        </w:rPr>
        <w:t>9038</w:t>
      </w:r>
    </w:p>
    <w:p w14:paraId="6B686BC8">
      <w:pPr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#11</w:t>
      </w:r>
      <w:r>
        <w:rPr>
          <w:rFonts w:hint="eastAsia" w:ascii="Times New Roman" w:hAnsi="Times New Roman" w:cs="Times New Roman"/>
          <w:sz w:val="24"/>
          <w:szCs w:val="24"/>
        </w:rPr>
        <w:tab/>
      </w:r>
      <w:r>
        <w:rPr>
          <w:rFonts w:hint="eastAsia" w:ascii="Times New Roman" w:hAnsi="Times New Roman" w:cs="Times New Roman"/>
          <w:sz w:val="24"/>
          <w:szCs w:val="24"/>
        </w:rPr>
        <w:t>(Percutaneous Coronary Intervention*):ti,ab,kw OR (Percutaneous Coronary Revascularization*):ti,ab,kw</w:t>
      </w:r>
      <w:r>
        <w:rPr>
          <w:rFonts w:hint="eastAsia" w:ascii="Times New Roman" w:hAnsi="Times New Roman" w:cs="Times New Roman"/>
          <w:sz w:val="24"/>
          <w:szCs w:val="24"/>
        </w:rPr>
        <w:tab/>
      </w:r>
      <w:r>
        <w:rPr>
          <w:rFonts w:hint="eastAsia" w:ascii="Times New Roman" w:hAnsi="Times New Roman" w:cs="Times New Roman"/>
          <w:sz w:val="24"/>
          <w:szCs w:val="24"/>
        </w:rPr>
        <w:t>14734</w:t>
      </w:r>
    </w:p>
    <w:p w14:paraId="14E7CEC0">
      <w:pPr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#12</w:t>
      </w:r>
      <w:r>
        <w:rPr>
          <w:rFonts w:hint="eastAsia" w:ascii="Times New Roman" w:hAnsi="Times New Roman" w:cs="Times New Roman"/>
          <w:sz w:val="24"/>
          <w:szCs w:val="24"/>
        </w:rPr>
        <w:tab/>
      </w:r>
      <w:r>
        <w:rPr>
          <w:rFonts w:hint="eastAsia" w:ascii="Times New Roman" w:hAnsi="Times New Roman" w:cs="Times New Roman"/>
          <w:sz w:val="24"/>
          <w:szCs w:val="24"/>
        </w:rPr>
        <w:t>#10 OR #11</w:t>
      </w:r>
      <w:r>
        <w:rPr>
          <w:rFonts w:hint="eastAsia" w:ascii="Times New Roman" w:hAnsi="Times New Roman" w:cs="Times New Roman"/>
          <w:sz w:val="24"/>
          <w:szCs w:val="24"/>
        </w:rPr>
        <w:tab/>
      </w:r>
      <w:r>
        <w:rPr>
          <w:rFonts w:hint="eastAsia" w:ascii="Times New Roman" w:hAnsi="Times New Roman" w:cs="Times New Roman"/>
          <w:sz w:val="24"/>
          <w:szCs w:val="24"/>
        </w:rPr>
        <w:t>16911</w:t>
      </w:r>
    </w:p>
    <w:p w14:paraId="238CC4B1">
      <w:pPr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#13</w:t>
      </w:r>
      <w:r>
        <w:rPr>
          <w:rFonts w:hint="eastAsia" w:ascii="Times New Roman" w:hAnsi="Times New Roman" w:cs="Times New Roman"/>
          <w:sz w:val="24"/>
          <w:szCs w:val="24"/>
        </w:rPr>
        <w:tab/>
      </w:r>
      <w:r>
        <w:rPr>
          <w:rFonts w:hint="eastAsia" w:ascii="Times New Roman" w:hAnsi="Times New Roman" w:cs="Times New Roman"/>
          <w:sz w:val="24"/>
          <w:szCs w:val="24"/>
        </w:rPr>
        <w:t>#3 AND #6 AND #9 AND #12</w:t>
      </w:r>
      <w:r>
        <w:rPr>
          <w:rFonts w:hint="eastAsia" w:ascii="Times New Roman" w:hAnsi="Times New Roman" w:cs="Times New Roman"/>
          <w:sz w:val="24"/>
          <w:szCs w:val="24"/>
        </w:rPr>
        <w:tab/>
      </w:r>
      <w:r>
        <w:rPr>
          <w:rFonts w:hint="eastAsia" w:ascii="Times New Roman" w:hAnsi="Times New Roman" w:cs="Times New Roman"/>
          <w:sz w:val="24"/>
          <w:szCs w:val="24"/>
        </w:rPr>
        <w:t>8</w:t>
      </w:r>
    </w:p>
    <w:p w14:paraId="61C4FC08">
      <w:pPr>
        <w:rPr>
          <w:rFonts w:ascii="Times New Roman" w:hAnsi="Times New Roman" w:cs="Times New Roman"/>
          <w:b/>
          <w:sz w:val="24"/>
          <w:szCs w:val="24"/>
        </w:rPr>
      </w:pPr>
    </w:p>
    <w:p w14:paraId="1F1D802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Pubmed</w:t>
      </w:r>
    </w:p>
    <w:tbl>
      <w:tblPr>
        <w:tblStyle w:val="3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7"/>
        <w:gridCol w:w="4465"/>
        <w:gridCol w:w="7349"/>
        <w:gridCol w:w="1213"/>
      </w:tblGrid>
      <w:tr w14:paraId="68EDA4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04" w:type="pct"/>
            <w:shd w:val="clear" w:color="auto" w:fill="auto"/>
            <w:noWrap/>
            <w:vAlign w:val="center"/>
          </w:tcPr>
          <w:p w14:paraId="0A5CDBA4">
            <w:pPr>
              <w:widowControl/>
              <w:jc w:val="left"/>
              <w:rPr>
                <w:rFonts w:ascii="Times New Roman" w:hAnsi="Times New Roman" w:eastAsia="等线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等线" w:cs="Times New Roman"/>
                <w:color w:val="000000"/>
                <w:kern w:val="0"/>
                <w:sz w:val="24"/>
                <w:szCs w:val="24"/>
              </w:rPr>
              <w:t>Search number</w:t>
            </w:r>
          </w:p>
        </w:tc>
        <w:tc>
          <w:tcPr>
            <w:tcW w:w="1575" w:type="pct"/>
            <w:shd w:val="clear" w:color="auto" w:fill="auto"/>
            <w:noWrap/>
            <w:vAlign w:val="center"/>
          </w:tcPr>
          <w:p w14:paraId="2C34CF45">
            <w:pPr>
              <w:widowControl/>
              <w:jc w:val="center"/>
              <w:rPr>
                <w:rFonts w:ascii="Times New Roman" w:hAnsi="Times New Roman" w:eastAsia="等线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等线" w:cs="Times New Roman"/>
                <w:color w:val="000000"/>
                <w:kern w:val="0"/>
                <w:sz w:val="24"/>
                <w:szCs w:val="24"/>
              </w:rPr>
              <w:t>Query</w:t>
            </w:r>
          </w:p>
        </w:tc>
        <w:tc>
          <w:tcPr>
            <w:tcW w:w="2592" w:type="pct"/>
            <w:shd w:val="clear" w:color="auto" w:fill="auto"/>
            <w:noWrap/>
            <w:vAlign w:val="center"/>
          </w:tcPr>
          <w:p w14:paraId="7FB94928">
            <w:pPr>
              <w:widowControl/>
              <w:jc w:val="left"/>
              <w:rPr>
                <w:rFonts w:ascii="Times New Roman" w:hAnsi="Times New Roman" w:eastAsia="等线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等线" w:cs="Times New Roman"/>
                <w:color w:val="000000"/>
                <w:kern w:val="0"/>
                <w:sz w:val="24"/>
                <w:szCs w:val="24"/>
              </w:rPr>
              <w:t>Search Details</w:t>
            </w:r>
          </w:p>
        </w:tc>
        <w:tc>
          <w:tcPr>
            <w:tcW w:w="427" w:type="pct"/>
            <w:shd w:val="clear" w:color="auto" w:fill="auto"/>
            <w:noWrap/>
            <w:vAlign w:val="center"/>
          </w:tcPr>
          <w:p w14:paraId="7DF6E1FA">
            <w:pPr>
              <w:widowControl/>
              <w:jc w:val="left"/>
              <w:rPr>
                <w:rFonts w:ascii="Times New Roman" w:hAnsi="Times New Roman" w:eastAsia="等线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等线" w:cs="Times New Roman"/>
                <w:color w:val="000000"/>
                <w:kern w:val="0"/>
                <w:sz w:val="24"/>
                <w:szCs w:val="24"/>
              </w:rPr>
              <w:t>Results</w:t>
            </w:r>
          </w:p>
        </w:tc>
      </w:tr>
      <w:tr w14:paraId="0A2A48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04" w:type="pct"/>
            <w:shd w:val="clear" w:color="auto" w:fill="auto"/>
            <w:noWrap/>
            <w:vAlign w:val="center"/>
          </w:tcPr>
          <w:p w14:paraId="4D6B1224">
            <w:pPr>
              <w:widowControl/>
              <w:jc w:val="right"/>
              <w:rPr>
                <w:rFonts w:hint="default" w:ascii="Times New Roman" w:hAnsi="Times New Roman" w:eastAsia="等线" w:cs="Times New Roman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sz w:val="24"/>
                <w:szCs w:val="24"/>
                <w:lang w:val="en-US" w:eastAsia="zh-CN"/>
              </w:rPr>
              <w:t>13</w:t>
            </w:r>
          </w:p>
        </w:tc>
        <w:tc>
          <w:tcPr>
            <w:tcW w:w="1575" w:type="pct"/>
            <w:shd w:val="clear" w:color="auto" w:fill="auto"/>
            <w:noWrap/>
            <w:vAlign w:val="center"/>
          </w:tcPr>
          <w:p w14:paraId="6BDE8B5C">
            <w:pPr>
              <w:widowControl/>
              <w:jc w:val="left"/>
              <w:rPr>
                <w:rFonts w:hint="eastAsia" w:ascii="Times New Roman" w:hAnsi="Times New Roman" w:eastAsia="等线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sz w:val="24"/>
                <w:szCs w:val="24"/>
                <w:lang w:val="en-US" w:eastAsia="zh-CN"/>
              </w:rPr>
              <w:t>((((Blood Platelets[MeSH Terms]) OR ((Thrombocyte*[Title/Abstract]) OR (Platelet*[Title/Abstract]))) AND ((Lymphocytes[MeSH Terms]) OR (((((Lymphocyte[Title/Abstract]) OR (Lymphoid Cell*[Title/Abstract])) OR (immune competent cell[Title/Abstract])) OR (immunocyte[Title/Abstract])) OR (lymph cell[Title/Abstract])))) AND ((Acute Coronary Syndrome[MeSH Terms]) OR (((Acute Coronary Syndrome*[Title/Abstract]) OR (unstable angina pectoris[Title/Abstract])) OR (myocardial infarction[Title/Abstract])))) AND ((Percutaneous Coronary Intervention[MeSH Terms]) OR ((Percutaneous Coronary Intervention*[Title/Abstract]) OR (Percutaneous Coronary Revascularization*[Title/Abstract])))</w:t>
            </w:r>
          </w:p>
        </w:tc>
        <w:tc>
          <w:tcPr>
            <w:tcW w:w="2592" w:type="pct"/>
            <w:shd w:val="clear" w:color="auto" w:fill="auto"/>
            <w:noWrap/>
            <w:vAlign w:val="center"/>
          </w:tcPr>
          <w:p w14:paraId="3701DCD5">
            <w:pPr>
              <w:widowControl/>
              <w:jc w:val="left"/>
              <w:rPr>
                <w:rFonts w:hint="eastAsia" w:ascii="Times New Roman" w:hAnsi="Times New Roman" w:eastAsia="等线" w:cs="Times New Roman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sz w:val="24"/>
                <w:szCs w:val="24"/>
                <w:lang w:val="en-US" w:eastAsia="zh-CN"/>
              </w:rPr>
              <w:t>("blood platelets"[MeSH Terms] OR ("thrombocyte*"[Title/Abstract] OR "platelet*"[Title/Abstract])) AND ("lymphocytes"[MeSH Terms] OR ("Lymphocyte"[Title/Abstract] OR "lymphoid cell*"[Title/Abstract] OR "immune competent cell"[Title/Abstract] OR "immunocyte"[Title/Abstract] OR "lymph cell"[Title/Abstract])) AND ("acute coronary syndrome"[MeSH Terms] OR ("acute coronary syndrome*"[Title/Abstract] OR "unstable angina pectoris"[Title/Abstract] OR "myocardial infarction"[Title/Abstract])) AND ("percutaneous coronary intervention"[MeSH Terms] OR ("percutaneous coronary intervention*"[Title/Abstract] OR "percutaneous coronary revascularization*"[Title/Abstract]))</w:t>
            </w:r>
          </w:p>
        </w:tc>
        <w:tc>
          <w:tcPr>
            <w:tcW w:w="427" w:type="pct"/>
            <w:shd w:val="clear" w:color="auto" w:fill="auto"/>
            <w:noWrap/>
            <w:vAlign w:val="center"/>
          </w:tcPr>
          <w:p w14:paraId="6E3FF58F">
            <w:pPr>
              <w:widowControl/>
              <w:jc w:val="left"/>
              <w:rPr>
                <w:rFonts w:hint="eastAsia" w:ascii="Times New Roman" w:hAnsi="Times New Roman" w:eastAsia="等线" w:cs="Times New Roman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sz w:val="24"/>
                <w:szCs w:val="24"/>
                <w:lang w:val="en-US" w:eastAsia="zh-CN"/>
              </w:rPr>
              <w:t>126</w:t>
            </w:r>
          </w:p>
        </w:tc>
      </w:tr>
      <w:tr w14:paraId="337448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04" w:type="pct"/>
            <w:shd w:val="clear" w:color="auto" w:fill="auto"/>
            <w:noWrap/>
            <w:vAlign w:val="center"/>
          </w:tcPr>
          <w:p w14:paraId="14DD34D2">
            <w:pPr>
              <w:widowControl/>
              <w:jc w:val="right"/>
              <w:rPr>
                <w:rFonts w:hint="default" w:ascii="Times New Roman" w:hAnsi="Times New Roman" w:eastAsia="等线" w:cs="Times New Roman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sz w:val="24"/>
                <w:szCs w:val="24"/>
                <w:lang w:val="en-US" w:eastAsia="zh-CN"/>
              </w:rPr>
              <w:t>12</w:t>
            </w:r>
          </w:p>
        </w:tc>
        <w:tc>
          <w:tcPr>
            <w:tcW w:w="1575" w:type="pct"/>
            <w:shd w:val="clear" w:color="auto" w:fill="auto"/>
            <w:noWrap/>
            <w:vAlign w:val="center"/>
          </w:tcPr>
          <w:p w14:paraId="0F47852C">
            <w:pPr>
              <w:widowControl/>
              <w:jc w:val="left"/>
              <w:rPr>
                <w:rFonts w:hint="eastAsia" w:ascii="Times New Roman" w:hAnsi="Times New Roman" w:eastAsia="等线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sz w:val="24"/>
                <w:szCs w:val="24"/>
                <w:lang w:val="en-US" w:eastAsia="zh-CN"/>
              </w:rPr>
              <w:t>(Percutaneous Coronary Intervention[MeSH Terms]) OR ((Percutaneous Coronary Intervention*[Title/Abstract]) OR (Percutaneous Coronary Revascularization*[Title/Abstract]))</w:t>
            </w:r>
          </w:p>
        </w:tc>
        <w:tc>
          <w:tcPr>
            <w:tcW w:w="2592" w:type="pct"/>
            <w:shd w:val="clear" w:color="auto" w:fill="auto"/>
            <w:noWrap/>
            <w:vAlign w:val="center"/>
          </w:tcPr>
          <w:p w14:paraId="7A797189">
            <w:pPr>
              <w:widowControl/>
              <w:jc w:val="left"/>
              <w:rPr>
                <w:rFonts w:hint="eastAsia" w:ascii="Times New Roman" w:hAnsi="Times New Roman" w:eastAsia="等线" w:cs="Times New Roman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sz w:val="24"/>
                <w:szCs w:val="24"/>
                <w:lang w:val="en-US" w:eastAsia="zh-CN"/>
              </w:rPr>
              <w:t>"percutaneous coronary intervention"[MeSH Terms] OR "percutaneous coronary intervention*"[Title/Abstract] OR "percutaneous coronary revascularization*"[Title/Abstract]</w:t>
            </w:r>
          </w:p>
        </w:tc>
        <w:tc>
          <w:tcPr>
            <w:tcW w:w="427" w:type="pct"/>
            <w:shd w:val="clear" w:color="auto" w:fill="auto"/>
            <w:noWrap/>
            <w:vAlign w:val="center"/>
          </w:tcPr>
          <w:p w14:paraId="6AD694DA">
            <w:pPr>
              <w:widowControl/>
              <w:jc w:val="left"/>
              <w:rPr>
                <w:rFonts w:hint="eastAsia" w:ascii="Times New Roman" w:hAnsi="Times New Roman" w:eastAsia="等线" w:cs="Times New Roman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sz w:val="24"/>
                <w:szCs w:val="24"/>
                <w:lang w:val="en-US" w:eastAsia="zh-CN"/>
              </w:rPr>
              <w:t>86,699</w:t>
            </w:r>
          </w:p>
        </w:tc>
      </w:tr>
      <w:tr w14:paraId="32DD7D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04" w:type="pct"/>
            <w:shd w:val="clear" w:color="auto" w:fill="auto"/>
            <w:noWrap/>
            <w:vAlign w:val="center"/>
          </w:tcPr>
          <w:p w14:paraId="6448FEB5">
            <w:pPr>
              <w:widowControl/>
              <w:jc w:val="right"/>
              <w:rPr>
                <w:rFonts w:hint="default" w:ascii="Times New Roman" w:hAnsi="Times New Roman" w:eastAsia="等线" w:cs="Times New Roman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sz w:val="24"/>
                <w:szCs w:val="24"/>
                <w:lang w:val="en-US" w:eastAsia="zh-CN"/>
              </w:rPr>
              <w:t>11</w:t>
            </w:r>
          </w:p>
        </w:tc>
        <w:tc>
          <w:tcPr>
            <w:tcW w:w="1575" w:type="pct"/>
            <w:shd w:val="clear" w:color="auto" w:fill="auto"/>
            <w:noWrap/>
            <w:vAlign w:val="center"/>
          </w:tcPr>
          <w:p w14:paraId="1B5EFA8F">
            <w:pPr>
              <w:widowControl/>
              <w:jc w:val="left"/>
              <w:rPr>
                <w:rFonts w:hint="eastAsia" w:ascii="Times New Roman" w:hAnsi="Times New Roman" w:eastAsia="等线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sz w:val="24"/>
                <w:szCs w:val="24"/>
                <w:lang w:val="en-US" w:eastAsia="zh-CN"/>
              </w:rPr>
              <w:t>(Percutaneous Coronary Intervention*[Title/Abstract]) OR (Percutaneous Coronary Revascularization*[Title/Abstract])</w:t>
            </w:r>
          </w:p>
        </w:tc>
        <w:tc>
          <w:tcPr>
            <w:tcW w:w="2592" w:type="pct"/>
            <w:shd w:val="clear" w:color="auto" w:fill="auto"/>
            <w:noWrap/>
            <w:vAlign w:val="center"/>
          </w:tcPr>
          <w:p w14:paraId="7CA7E19B">
            <w:pPr>
              <w:widowControl/>
              <w:jc w:val="left"/>
              <w:rPr>
                <w:rFonts w:hint="eastAsia" w:ascii="Times New Roman" w:hAnsi="Times New Roman" w:eastAsia="等线" w:cs="Times New Roman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sz w:val="24"/>
                <w:szCs w:val="24"/>
                <w:lang w:val="en-US" w:eastAsia="zh-CN"/>
              </w:rPr>
              <w:t>"percutaneous coronary intervention*"[Title/Abstract] OR "percutaneous coronary revascularization*"[Title/Abstract]</w:t>
            </w:r>
          </w:p>
        </w:tc>
        <w:tc>
          <w:tcPr>
            <w:tcW w:w="427" w:type="pct"/>
            <w:shd w:val="clear" w:color="auto" w:fill="auto"/>
            <w:noWrap/>
            <w:vAlign w:val="center"/>
          </w:tcPr>
          <w:p w14:paraId="1B08C17D">
            <w:pPr>
              <w:widowControl/>
              <w:jc w:val="left"/>
              <w:rPr>
                <w:rFonts w:hint="eastAsia" w:ascii="Times New Roman" w:hAnsi="Times New Roman" w:eastAsia="等线" w:cs="Times New Roman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sz w:val="24"/>
                <w:szCs w:val="24"/>
                <w:lang w:val="en-US" w:eastAsia="zh-CN"/>
              </w:rPr>
              <w:t>50,979</w:t>
            </w:r>
          </w:p>
        </w:tc>
      </w:tr>
      <w:tr w14:paraId="0E9325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04" w:type="pct"/>
            <w:shd w:val="clear" w:color="auto" w:fill="auto"/>
            <w:noWrap/>
            <w:vAlign w:val="center"/>
          </w:tcPr>
          <w:p w14:paraId="008E6A0D">
            <w:pPr>
              <w:widowControl/>
              <w:jc w:val="right"/>
              <w:rPr>
                <w:rFonts w:hint="default" w:ascii="Times New Roman" w:hAnsi="Times New Roman" w:eastAsia="等线" w:cs="Times New Roman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1575" w:type="pct"/>
            <w:shd w:val="clear" w:color="auto" w:fill="auto"/>
            <w:noWrap/>
            <w:vAlign w:val="center"/>
          </w:tcPr>
          <w:p w14:paraId="1564BD22">
            <w:pPr>
              <w:widowControl/>
              <w:jc w:val="left"/>
              <w:rPr>
                <w:rFonts w:hint="eastAsia" w:ascii="Times New Roman" w:hAnsi="Times New Roman" w:eastAsia="等线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sz w:val="24"/>
                <w:szCs w:val="24"/>
                <w:lang w:val="en-US" w:eastAsia="zh-CN"/>
              </w:rPr>
              <w:t>Percutaneous Coronary Intervention[MeSH Terms]</w:t>
            </w:r>
          </w:p>
        </w:tc>
        <w:tc>
          <w:tcPr>
            <w:tcW w:w="2592" w:type="pct"/>
            <w:shd w:val="clear" w:color="auto" w:fill="auto"/>
            <w:noWrap/>
            <w:vAlign w:val="center"/>
          </w:tcPr>
          <w:p w14:paraId="3E958D5A">
            <w:pPr>
              <w:widowControl/>
              <w:jc w:val="left"/>
              <w:rPr>
                <w:rFonts w:hint="eastAsia" w:ascii="Times New Roman" w:hAnsi="Times New Roman" w:eastAsia="等线" w:cs="Times New Roman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sz w:val="24"/>
                <w:szCs w:val="24"/>
                <w:lang w:val="en-US" w:eastAsia="zh-CN"/>
              </w:rPr>
              <w:t>"percutaneous coronary intervention"[MeSH Terms]</w:t>
            </w:r>
          </w:p>
        </w:tc>
        <w:tc>
          <w:tcPr>
            <w:tcW w:w="427" w:type="pct"/>
            <w:shd w:val="clear" w:color="auto" w:fill="auto"/>
            <w:noWrap/>
            <w:vAlign w:val="center"/>
          </w:tcPr>
          <w:p w14:paraId="577FBD9A">
            <w:pPr>
              <w:widowControl/>
              <w:jc w:val="left"/>
              <w:rPr>
                <w:rFonts w:hint="eastAsia" w:ascii="Times New Roman" w:hAnsi="Times New Roman" w:eastAsia="等线" w:cs="Times New Roman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sz w:val="24"/>
                <w:szCs w:val="24"/>
                <w:lang w:val="en-US" w:eastAsia="zh-CN"/>
              </w:rPr>
              <w:t>68,657</w:t>
            </w:r>
          </w:p>
        </w:tc>
      </w:tr>
      <w:tr w14:paraId="386BB6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04" w:type="pct"/>
            <w:shd w:val="clear" w:color="auto" w:fill="auto"/>
            <w:noWrap/>
            <w:vAlign w:val="center"/>
          </w:tcPr>
          <w:p w14:paraId="2794F045">
            <w:pPr>
              <w:widowControl/>
              <w:jc w:val="right"/>
              <w:rPr>
                <w:rFonts w:hint="eastAsia" w:ascii="Times New Roman" w:hAnsi="Times New Roman" w:eastAsia="等线" w:cs="Times New Roman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1575" w:type="pct"/>
            <w:shd w:val="clear" w:color="auto" w:fill="auto"/>
            <w:noWrap/>
            <w:vAlign w:val="center"/>
          </w:tcPr>
          <w:p w14:paraId="7AB3F3FC">
            <w:pPr>
              <w:widowControl/>
              <w:jc w:val="left"/>
              <w:rPr>
                <w:rFonts w:hint="eastAsia" w:ascii="Times New Roman" w:hAnsi="Times New Roman" w:eastAsia="等线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sz w:val="24"/>
                <w:szCs w:val="24"/>
                <w:lang w:val="en-US" w:eastAsia="zh-CN"/>
              </w:rPr>
              <w:t>(Acute Coronary Syndrome[MeSH Terms]) OR (((Acute Coronary Syndrome*[Title/Abstract]) OR (unstable angina pectoris[Title/Abstract])) OR (myocardial infarction[Title/Abstract]))</w:t>
            </w:r>
          </w:p>
        </w:tc>
        <w:tc>
          <w:tcPr>
            <w:tcW w:w="2592" w:type="pct"/>
            <w:shd w:val="clear" w:color="auto" w:fill="auto"/>
            <w:noWrap/>
            <w:vAlign w:val="center"/>
          </w:tcPr>
          <w:p w14:paraId="6EDD98BE">
            <w:pPr>
              <w:widowControl/>
              <w:jc w:val="left"/>
              <w:rPr>
                <w:rFonts w:hint="eastAsia" w:ascii="Times New Roman" w:hAnsi="Times New Roman" w:eastAsia="等线" w:cs="Times New Roman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sz w:val="24"/>
                <w:szCs w:val="24"/>
                <w:lang w:val="en-US" w:eastAsia="zh-CN"/>
              </w:rPr>
              <w:t>"acute coronary syndrome"[MeSH Terms] OR "acute coronary syndrome*"[Title/Abstract] OR "unstable angina pectoris"[Title/Abstract] OR "myocardial infarction"[Title/Abstract]</w:t>
            </w:r>
          </w:p>
        </w:tc>
        <w:tc>
          <w:tcPr>
            <w:tcW w:w="427" w:type="pct"/>
            <w:shd w:val="clear" w:color="auto" w:fill="auto"/>
            <w:noWrap/>
            <w:vAlign w:val="center"/>
          </w:tcPr>
          <w:p w14:paraId="6089F518">
            <w:pPr>
              <w:widowControl/>
              <w:jc w:val="left"/>
              <w:rPr>
                <w:rFonts w:hint="eastAsia" w:ascii="Times New Roman" w:hAnsi="Times New Roman" w:eastAsia="等线" w:cs="Times New Roman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sz w:val="24"/>
                <w:szCs w:val="24"/>
                <w:lang w:val="en-US" w:eastAsia="zh-CN"/>
              </w:rPr>
              <w:t>256,424</w:t>
            </w:r>
          </w:p>
        </w:tc>
      </w:tr>
      <w:tr w14:paraId="51DE74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04" w:type="pct"/>
            <w:shd w:val="clear" w:color="auto" w:fill="auto"/>
            <w:noWrap/>
            <w:vAlign w:val="center"/>
          </w:tcPr>
          <w:p w14:paraId="68CB455C">
            <w:pPr>
              <w:widowControl/>
              <w:jc w:val="right"/>
              <w:rPr>
                <w:rFonts w:hint="eastAsia" w:ascii="Times New Roman" w:hAnsi="Times New Roman" w:eastAsia="等线" w:cs="Times New Roman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1575" w:type="pct"/>
            <w:shd w:val="clear" w:color="auto" w:fill="auto"/>
            <w:noWrap/>
            <w:vAlign w:val="center"/>
          </w:tcPr>
          <w:p w14:paraId="79560B44">
            <w:pPr>
              <w:widowControl/>
              <w:jc w:val="left"/>
              <w:rPr>
                <w:rFonts w:hint="eastAsia" w:ascii="Times New Roman" w:hAnsi="Times New Roman" w:eastAsia="等线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sz w:val="24"/>
                <w:szCs w:val="24"/>
                <w:lang w:val="en-US" w:eastAsia="zh-CN"/>
              </w:rPr>
              <w:t>((Acute Coronary Syndrome*[Title/Abstract]) OR (unstable angina pectoris[Title/Abstract])) OR (myocardial infarction[Title/Abstract])</w:t>
            </w:r>
          </w:p>
        </w:tc>
        <w:tc>
          <w:tcPr>
            <w:tcW w:w="2592" w:type="pct"/>
            <w:shd w:val="clear" w:color="auto" w:fill="auto"/>
            <w:noWrap/>
            <w:vAlign w:val="center"/>
          </w:tcPr>
          <w:p w14:paraId="67B65383">
            <w:pPr>
              <w:widowControl/>
              <w:jc w:val="left"/>
              <w:rPr>
                <w:rFonts w:hint="eastAsia" w:ascii="Times New Roman" w:hAnsi="Times New Roman" w:eastAsia="等线" w:cs="Times New Roman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sz w:val="24"/>
                <w:szCs w:val="24"/>
                <w:lang w:val="en-US" w:eastAsia="zh-CN"/>
              </w:rPr>
              <w:t>"acute coronary syndrome*"[Title/Abstract] OR "unstable angina pectoris"[Title/Abstract] OR "myocardial infarction"[Title/Abstract]</w:t>
            </w:r>
          </w:p>
        </w:tc>
        <w:tc>
          <w:tcPr>
            <w:tcW w:w="427" w:type="pct"/>
            <w:shd w:val="clear" w:color="auto" w:fill="auto"/>
            <w:noWrap/>
            <w:vAlign w:val="center"/>
          </w:tcPr>
          <w:p w14:paraId="40CF2105">
            <w:pPr>
              <w:widowControl/>
              <w:jc w:val="left"/>
              <w:rPr>
                <w:rFonts w:hint="eastAsia" w:ascii="Times New Roman" w:hAnsi="Times New Roman" w:eastAsia="等线" w:cs="Times New Roman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sz w:val="24"/>
                <w:szCs w:val="24"/>
                <w:lang w:val="en-US" w:eastAsia="zh-CN"/>
              </w:rPr>
              <w:t>253,759</w:t>
            </w:r>
          </w:p>
        </w:tc>
      </w:tr>
      <w:tr w14:paraId="13E979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04" w:type="pct"/>
            <w:shd w:val="clear" w:color="auto" w:fill="auto"/>
            <w:noWrap/>
            <w:vAlign w:val="center"/>
          </w:tcPr>
          <w:p w14:paraId="0F3080A2">
            <w:pPr>
              <w:widowControl/>
              <w:jc w:val="right"/>
              <w:rPr>
                <w:rFonts w:hint="eastAsia" w:ascii="Times New Roman" w:hAnsi="Times New Roman" w:eastAsia="等线" w:cs="Times New Roman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1575" w:type="pct"/>
            <w:shd w:val="clear" w:color="auto" w:fill="auto"/>
            <w:noWrap/>
            <w:vAlign w:val="center"/>
          </w:tcPr>
          <w:p w14:paraId="47CA290B">
            <w:pPr>
              <w:widowControl/>
              <w:jc w:val="left"/>
              <w:rPr>
                <w:rFonts w:hint="eastAsia" w:ascii="Times New Roman" w:hAnsi="Times New Roman" w:eastAsia="等线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sz w:val="24"/>
                <w:szCs w:val="24"/>
                <w:lang w:val="en-US" w:eastAsia="zh-CN"/>
              </w:rPr>
              <w:t>Acute Coronary Syndrome[MeSH Terms]</w:t>
            </w:r>
          </w:p>
        </w:tc>
        <w:tc>
          <w:tcPr>
            <w:tcW w:w="2592" w:type="pct"/>
            <w:shd w:val="clear" w:color="auto" w:fill="auto"/>
            <w:noWrap/>
            <w:vAlign w:val="center"/>
          </w:tcPr>
          <w:p w14:paraId="0CB6998A">
            <w:pPr>
              <w:widowControl/>
              <w:jc w:val="left"/>
              <w:rPr>
                <w:rFonts w:hint="eastAsia" w:ascii="Times New Roman" w:hAnsi="Times New Roman" w:eastAsia="等线" w:cs="Times New Roman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sz w:val="24"/>
                <w:szCs w:val="24"/>
                <w:lang w:val="en-US" w:eastAsia="zh-CN"/>
              </w:rPr>
              <w:t>"acute coronary syndrome"[MeSH Terms]</w:t>
            </w:r>
          </w:p>
        </w:tc>
        <w:tc>
          <w:tcPr>
            <w:tcW w:w="427" w:type="pct"/>
            <w:shd w:val="clear" w:color="auto" w:fill="auto"/>
            <w:noWrap/>
            <w:vAlign w:val="center"/>
          </w:tcPr>
          <w:p w14:paraId="0F6489DE">
            <w:pPr>
              <w:widowControl/>
              <w:jc w:val="left"/>
              <w:rPr>
                <w:rFonts w:hint="eastAsia" w:ascii="Times New Roman" w:hAnsi="Times New Roman" w:eastAsia="等线" w:cs="Times New Roman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sz w:val="24"/>
                <w:szCs w:val="24"/>
                <w:lang w:val="en-US" w:eastAsia="zh-CN"/>
              </w:rPr>
              <w:t>21,638</w:t>
            </w:r>
          </w:p>
        </w:tc>
      </w:tr>
      <w:tr w14:paraId="42CC74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04" w:type="pct"/>
            <w:shd w:val="clear" w:color="auto" w:fill="auto"/>
            <w:noWrap/>
            <w:vAlign w:val="center"/>
          </w:tcPr>
          <w:p w14:paraId="21BAE30D">
            <w:pPr>
              <w:widowControl/>
              <w:jc w:val="right"/>
              <w:rPr>
                <w:rFonts w:hint="default" w:ascii="Times New Roman" w:hAnsi="Times New Roman" w:eastAsia="等线" w:cs="Times New Roman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1575" w:type="pct"/>
            <w:shd w:val="clear" w:color="auto" w:fill="auto"/>
            <w:noWrap/>
            <w:vAlign w:val="center"/>
          </w:tcPr>
          <w:p w14:paraId="1B6F50D8">
            <w:pPr>
              <w:widowControl/>
              <w:jc w:val="left"/>
              <w:rPr>
                <w:rFonts w:hint="eastAsia" w:ascii="Times New Roman" w:hAnsi="Times New Roman" w:eastAsia="等线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sz w:val="24"/>
                <w:szCs w:val="24"/>
                <w:lang w:val="en-US" w:eastAsia="zh-CN"/>
              </w:rPr>
              <w:t>(Lymphocytes[MeSH Terms]) OR (((((Lymphocyte[Title/Abstract]) OR (Lymphoid Cell*[Title/Abstract])) OR (immune competent cell[Title/Abstract])) OR (immunocyte[Title/Abstract])) OR (lymph cell[Title/Abstract]))</w:t>
            </w:r>
          </w:p>
        </w:tc>
        <w:tc>
          <w:tcPr>
            <w:tcW w:w="2592" w:type="pct"/>
            <w:shd w:val="clear" w:color="auto" w:fill="auto"/>
            <w:noWrap/>
            <w:vAlign w:val="center"/>
          </w:tcPr>
          <w:p w14:paraId="5254CDA0">
            <w:pPr>
              <w:widowControl/>
              <w:jc w:val="left"/>
              <w:rPr>
                <w:rFonts w:hint="eastAsia" w:ascii="Times New Roman" w:hAnsi="Times New Roman" w:eastAsia="等线" w:cs="Times New Roman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sz w:val="24"/>
                <w:szCs w:val="24"/>
                <w:lang w:val="en-US" w:eastAsia="zh-CN"/>
              </w:rPr>
              <w:t>"lymphocytes"[MeSH Terms] OR "Lymphocyte"[Title/Abstract] OR "lymphoid cell*"[Title/Abstract] OR "immune competent cell"[Title/Abstract] OR "immunocyte"[Title/Abstract] OR "lymph cell"[Title/Abstract]</w:t>
            </w:r>
          </w:p>
        </w:tc>
        <w:tc>
          <w:tcPr>
            <w:tcW w:w="427" w:type="pct"/>
            <w:shd w:val="clear" w:color="auto" w:fill="auto"/>
            <w:noWrap/>
            <w:vAlign w:val="center"/>
          </w:tcPr>
          <w:p w14:paraId="2CB76ABA">
            <w:pPr>
              <w:widowControl/>
              <w:jc w:val="left"/>
              <w:rPr>
                <w:rFonts w:hint="eastAsia" w:ascii="Times New Roman" w:hAnsi="Times New Roman" w:eastAsia="等线" w:cs="Times New Roman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sz w:val="24"/>
                <w:szCs w:val="24"/>
                <w:lang w:val="en-US" w:eastAsia="zh-CN"/>
              </w:rPr>
              <w:t>689,731</w:t>
            </w:r>
          </w:p>
        </w:tc>
      </w:tr>
      <w:tr w14:paraId="79AB55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04" w:type="pct"/>
            <w:shd w:val="clear" w:color="auto" w:fill="auto"/>
            <w:noWrap/>
            <w:vAlign w:val="center"/>
          </w:tcPr>
          <w:p w14:paraId="18FD9783">
            <w:pPr>
              <w:widowControl/>
              <w:jc w:val="right"/>
              <w:rPr>
                <w:rFonts w:hint="default" w:ascii="Times New Roman" w:hAnsi="Times New Roman" w:eastAsia="等线" w:cs="Times New Roman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575" w:type="pct"/>
            <w:shd w:val="clear" w:color="auto" w:fill="auto"/>
            <w:noWrap/>
            <w:vAlign w:val="center"/>
          </w:tcPr>
          <w:p w14:paraId="3403FF0B">
            <w:pPr>
              <w:widowControl/>
              <w:jc w:val="left"/>
              <w:rPr>
                <w:rFonts w:hint="eastAsia" w:ascii="Times New Roman" w:hAnsi="Times New Roman" w:eastAsia="等线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sz w:val="24"/>
                <w:szCs w:val="24"/>
                <w:lang w:val="en-US" w:eastAsia="zh-CN"/>
              </w:rPr>
              <w:t>((((Lymphocyte[Title/Abstract]) OR (Lymphoid Cell*[Title/Abstract])) OR (immune competent cell[Title/Abstract])) OR (immunocyte[Title/Abstract])) OR (lymph cell[Title/Abstract])</w:t>
            </w:r>
          </w:p>
        </w:tc>
        <w:tc>
          <w:tcPr>
            <w:tcW w:w="2592" w:type="pct"/>
            <w:shd w:val="clear" w:color="auto" w:fill="auto"/>
            <w:noWrap/>
            <w:vAlign w:val="center"/>
          </w:tcPr>
          <w:p w14:paraId="17FC18E7">
            <w:pPr>
              <w:widowControl/>
              <w:jc w:val="left"/>
              <w:rPr>
                <w:rFonts w:hint="eastAsia" w:ascii="Times New Roman" w:hAnsi="Times New Roman" w:eastAsia="等线" w:cs="Times New Roman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sz w:val="24"/>
                <w:szCs w:val="24"/>
                <w:lang w:val="en-US" w:eastAsia="zh-CN"/>
              </w:rPr>
              <w:t>"Lymphocyte"[Title/Abstract] OR "lymphoid cell*"[Title/Abstract] OR "immune competent cell"[Title/Abstract] OR "immunocyte"[Title/Abstract] OR "lymph cell"[Title/Abstract]</w:t>
            </w:r>
          </w:p>
        </w:tc>
        <w:tc>
          <w:tcPr>
            <w:tcW w:w="427" w:type="pct"/>
            <w:shd w:val="clear" w:color="auto" w:fill="auto"/>
            <w:noWrap/>
            <w:vAlign w:val="center"/>
          </w:tcPr>
          <w:p w14:paraId="375BB784">
            <w:pPr>
              <w:widowControl/>
              <w:jc w:val="left"/>
              <w:rPr>
                <w:rFonts w:hint="eastAsia" w:ascii="Times New Roman" w:hAnsi="Times New Roman" w:eastAsia="等线" w:cs="Times New Roman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sz w:val="24"/>
                <w:szCs w:val="24"/>
                <w:lang w:val="en-US" w:eastAsia="zh-CN"/>
              </w:rPr>
              <w:t>214,387</w:t>
            </w:r>
          </w:p>
        </w:tc>
      </w:tr>
      <w:tr w14:paraId="7B423D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04" w:type="pct"/>
            <w:shd w:val="clear" w:color="auto" w:fill="auto"/>
            <w:noWrap/>
            <w:vAlign w:val="center"/>
          </w:tcPr>
          <w:p w14:paraId="25A062F5">
            <w:pPr>
              <w:widowControl/>
              <w:jc w:val="right"/>
              <w:rPr>
                <w:rFonts w:hint="default" w:ascii="Times New Roman" w:hAnsi="Times New Roman" w:eastAsia="等线" w:cs="Times New Roman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575" w:type="pct"/>
            <w:shd w:val="clear" w:color="auto" w:fill="auto"/>
            <w:noWrap/>
            <w:vAlign w:val="center"/>
          </w:tcPr>
          <w:p w14:paraId="009E66CB">
            <w:pPr>
              <w:widowControl/>
              <w:jc w:val="left"/>
              <w:rPr>
                <w:rFonts w:hint="eastAsia" w:ascii="Times New Roman" w:hAnsi="Times New Roman" w:eastAsia="等线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sz w:val="24"/>
                <w:szCs w:val="24"/>
                <w:lang w:val="en-US" w:eastAsia="zh-CN"/>
              </w:rPr>
              <w:t>Lymphocytes[MeSH Terms]</w:t>
            </w:r>
          </w:p>
        </w:tc>
        <w:tc>
          <w:tcPr>
            <w:tcW w:w="2592" w:type="pct"/>
            <w:shd w:val="clear" w:color="auto" w:fill="auto"/>
            <w:noWrap/>
            <w:vAlign w:val="center"/>
          </w:tcPr>
          <w:p w14:paraId="49FDC789">
            <w:pPr>
              <w:widowControl/>
              <w:jc w:val="left"/>
              <w:rPr>
                <w:rFonts w:hint="eastAsia" w:ascii="Times New Roman" w:hAnsi="Times New Roman" w:eastAsia="等线" w:cs="Times New Roman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sz w:val="24"/>
                <w:szCs w:val="24"/>
                <w:lang w:val="en-US" w:eastAsia="zh-CN"/>
              </w:rPr>
              <w:t>"lymphocytes"[MeSH Terms]</w:t>
            </w:r>
          </w:p>
        </w:tc>
        <w:tc>
          <w:tcPr>
            <w:tcW w:w="427" w:type="pct"/>
            <w:shd w:val="clear" w:color="auto" w:fill="auto"/>
            <w:noWrap/>
            <w:vAlign w:val="center"/>
          </w:tcPr>
          <w:p w14:paraId="45F2B153">
            <w:pPr>
              <w:widowControl/>
              <w:jc w:val="left"/>
              <w:rPr>
                <w:rFonts w:hint="eastAsia" w:ascii="Times New Roman" w:hAnsi="Times New Roman" w:eastAsia="等线" w:cs="Times New Roman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sz w:val="24"/>
                <w:szCs w:val="24"/>
                <w:lang w:val="en-US" w:eastAsia="zh-CN"/>
              </w:rPr>
              <w:t>594,223</w:t>
            </w:r>
          </w:p>
        </w:tc>
      </w:tr>
      <w:tr w14:paraId="58CA47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04" w:type="pct"/>
            <w:shd w:val="clear" w:color="auto" w:fill="auto"/>
            <w:noWrap/>
            <w:vAlign w:val="center"/>
          </w:tcPr>
          <w:p w14:paraId="0B2F7A44">
            <w:pPr>
              <w:widowControl/>
              <w:jc w:val="right"/>
              <w:rPr>
                <w:rFonts w:hint="default" w:ascii="Times New Roman" w:hAnsi="Times New Roman" w:eastAsia="等线" w:cs="Times New Roman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575" w:type="pct"/>
            <w:shd w:val="clear" w:color="auto" w:fill="auto"/>
            <w:noWrap/>
            <w:vAlign w:val="center"/>
          </w:tcPr>
          <w:p w14:paraId="24370198">
            <w:pPr>
              <w:widowControl/>
              <w:jc w:val="left"/>
              <w:rPr>
                <w:rFonts w:hint="eastAsia" w:ascii="Times New Roman" w:hAnsi="Times New Roman" w:eastAsia="等线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sz w:val="24"/>
                <w:szCs w:val="24"/>
                <w:lang w:val="en-US" w:eastAsia="zh-CN"/>
              </w:rPr>
              <w:t>(Blood Platelets[MeSH Terms]) OR ((Thrombocyte*[Title/Abstract]) OR (Platelet*[Title/Abstract]))</w:t>
            </w:r>
          </w:p>
        </w:tc>
        <w:tc>
          <w:tcPr>
            <w:tcW w:w="2592" w:type="pct"/>
            <w:shd w:val="clear" w:color="auto" w:fill="auto"/>
            <w:noWrap/>
            <w:vAlign w:val="center"/>
          </w:tcPr>
          <w:p w14:paraId="63BF6D3C">
            <w:pPr>
              <w:widowControl/>
              <w:jc w:val="left"/>
              <w:rPr>
                <w:rFonts w:hint="eastAsia" w:ascii="Times New Roman" w:hAnsi="Times New Roman" w:eastAsia="等线" w:cs="Times New Roman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sz w:val="24"/>
                <w:szCs w:val="24"/>
                <w:lang w:val="en-US" w:eastAsia="zh-CN"/>
              </w:rPr>
              <w:t>"blood platelets"[MeSH Terms] OR "thrombocyte*"[Title/Abstract] OR "platelet*"[Title/Abstract]</w:t>
            </w:r>
          </w:p>
        </w:tc>
        <w:tc>
          <w:tcPr>
            <w:tcW w:w="427" w:type="pct"/>
            <w:shd w:val="clear" w:color="auto" w:fill="auto"/>
            <w:noWrap/>
            <w:vAlign w:val="center"/>
          </w:tcPr>
          <w:p w14:paraId="26F219CF">
            <w:pPr>
              <w:widowControl/>
              <w:jc w:val="left"/>
              <w:rPr>
                <w:rFonts w:hint="eastAsia" w:ascii="Times New Roman" w:hAnsi="Times New Roman" w:eastAsia="等线" w:cs="Times New Roman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sz w:val="24"/>
                <w:szCs w:val="24"/>
                <w:lang w:val="en-US" w:eastAsia="zh-CN"/>
              </w:rPr>
              <w:t>283,239</w:t>
            </w:r>
          </w:p>
        </w:tc>
      </w:tr>
      <w:tr w14:paraId="7E18DE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04" w:type="pct"/>
            <w:shd w:val="clear" w:color="auto" w:fill="auto"/>
            <w:noWrap/>
            <w:vAlign w:val="center"/>
          </w:tcPr>
          <w:p w14:paraId="508648CE">
            <w:pPr>
              <w:widowControl/>
              <w:jc w:val="right"/>
              <w:rPr>
                <w:rFonts w:hint="default" w:ascii="Times New Roman" w:hAnsi="Times New Roman" w:eastAsia="等线" w:cs="Times New Roman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575" w:type="pct"/>
            <w:shd w:val="clear" w:color="auto" w:fill="auto"/>
            <w:noWrap/>
            <w:vAlign w:val="center"/>
          </w:tcPr>
          <w:p w14:paraId="267B4497">
            <w:pPr>
              <w:widowControl/>
              <w:jc w:val="left"/>
              <w:rPr>
                <w:rFonts w:hint="eastAsia" w:ascii="Times New Roman" w:hAnsi="Times New Roman" w:eastAsia="等线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sz w:val="24"/>
                <w:szCs w:val="24"/>
                <w:lang w:val="en-US" w:eastAsia="zh-CN"/>
              </w:rPr>
              <w:t>(Thrombocyte*[Title/Abstract]) OR (Platelet*[Title/Abstract])</w:t>
            </w:r>
          </w:p>
        </w:tc>
        <w:tc>
          <w:tcPr>
            <w:tcW w:w="2592" w:type="pct"/>
            <w:shd w:val="clear" w:color="auto" w:fill="auto"/>
            <w:noWrap/>
            <w:vAlign w:val="center"/>
          </w:tcPr>
          <w:p w14:paraId="71D07170">
            <w:pPr>
              <w:widowControl/>
              <w:jc w:val="left"/>
              <w:rPr>
                <w:rFonts w:hint="eastAsia" w:ascii="Times New Roman" w:hAnsi="Times New Roman" w:eastAsia="等线" w:cs="Times New Roman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sz w:val="24"/>
                <w:szCs w:val="24"/>
                <w:lang w:val="en-US" w:eastAsia="zh-CN"/>
              </w:rPr>
              <w:t>"thrombocyte*"[Title/Abstract] OR "platelet*"[Title/Abstract]</w:t>
            </w:r>
          </w:p>
        </w:tc>
        <w:tc>
          <w:tcPr>
            <w:tcW w:w="427" w:type="pct"/>
            <w:shd w:val="clear" w:color="auto" w:fill="auto"/>
            <w:noWrap/>
            <w:vAlign w:val="center"/>
          </w:tcPr>
          <w:p w14:paraId="01B656C7">
            <w:pPr>
              <w:widowControl/>
              <w:jc w:val="left"/>
              <w:rPr>
                <w:rFonts w:hint="eastAsia" w:ascii="Times New Roman" w:hAnsi="Times New Roman" w:eastAsia="等线" w:cs="Times New Roman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sz w:val="24"/>
                <w:szCs w:val="24"/>
                <w:lang w:val="en-US" w:eastAsia="zh-CN"/>
              </w:rPr>
              <w:t>271,871</w:t>
            </w:r>
          </w:p>
        </w:tc>
      </w:tr>
      <w:tr w14:paraId="5922AB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04" w:type="pct"/>
            <w:shd w:val="clear" w:color="auto" w:fill="auto"/>
            <w:noWrap/>
            <w:vAlign w:val="center"/>
          </w:tcPr>
          <w:p w14:paraId="22FD2281">
            <w:pPr>
              <w:widowControl/>
              <w:jc w:val="right"/>
              <w:rPr>
                <w:rFonts w:hint="default" w:ascii="Times New Roman" w:hAnsi="Times New Roman" w:eastAsia="等线" w:cs="Times New Roman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575" w:type="pct"/>
            <w:shd w:val="clear" w:color="auto" w:fill="auto"/>
            <w:noWrap/>
            <w:vAlign w:val="center"/>
          </w:tcPr>
          <w:p w14:paraId="35B7F2A1">
            <w:pPr>
              <w:widowControl/>
              <w:jc w:val="left"/>
              <w:rPr>
                <w:rFonts w:hint="eastAsia" w:ascii="Times New Roman" w:hAnsi="Times New Roman" w:eastAsia="等线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sz w:val="24"/>
                <w:szCs w:val="24"/>
                <w:lang w:val="en-US" w:eastAsia="zh-CN"/>
              </w:rPr>
              <w:t>Blood Platelets[MeSH Terms]</w:t>
            </w:r>
          </w:p>
        </w:tc>
        <w:tc>
          <w:tcPr>
            <w:tcW w:w="2592" w:type="pct"/>
            <w:shd w:val="clear" w:color="auto" w:fill="auto"/>
            <w:noWrap/>
            <w:vAlign w:val="center"/>
          </w:tcPr>
          <w:p w14:paraId="356662C8">
            <w:pPr>
              <w:widowControl/>
              <w:jc w:val="left"/>
              <w:rPr>
                <w:rFonts w:hint="eastAsia" w:ascii="Times New Roman" w:hAnsi="Times New Roman" w:eastAsia="等线" w:cs="Times New Roman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sz w:val="24"/>
                <w:szCs w:val="24"/>
                <w:lang w:val="en-US" w:eastAsia="zh-CN"/>
              </w:rPr>
              <w:t>"blood platelets"[MeSH Terms]</w:t>
            </w:r>
          </w:p>
        </w:tc>
        <w:tc>
          <w:tcPr>
            <w:tcW w:w="427" w:type="pct"/>
            <w:shd w:val="clear" w:color="auto" w:fill="auto"/>
            <w:noWrap/>
            <w:vAlign w:val="center"/>
          </w:tcPr>
          <w:p w14:paraId="5DAD123C">
            <w:pPr>
              <w:widowControl/>
              <w:jc w:val="left"/>
              <w:rPr>
                <w:rFonts w:hint="eastAsia" w:ascii="Times New Roman" w:hAnsi="Times New Roman" w:eastAsia="等线" w:cs="Times New Roman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sz w:val="24"/>
                <w:szCs w:val="24"/>
                <w:lang w:val="en-US" w:eastAsia="zh-CN"/>
              </w:rPr>
              <w:t>84,483</w:t>
            </w:r>
          </w:p>
        </w:tc>
      </w:tr>
    </w:tbl>
    <w:p w14:paraId="595F8DF2">
      <w:pPr>
        <w:rPr>
          <w:rFonts w:ascii="Times New Roman" w:hAnsi="Times New Roman" w:cs="Times New Roman"/>
          <w:sz w:val="24"/>
          <w:szCs w:val="24"/>
        </w:rPr>
      </w:pPr>
    </w:p>
    <w:p w14:paraId="0E5D3F3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hint="eastAsia" w:ascii="Times New Roman" w:hAnsi="Times New Roman" w:cs="Times New Roman"/>
          <w:b/>
          <w:sz w:val="24"/>
          <w:szCs w:val="24"/>
        </w:rPr>
        <w:t>Embase</w:t>
      </w:r>
    </w:p>
    <w:tbl>
      <w:tblPr>
        <w:tblStyle w:val="3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8"/>
        <w:gridCol w:w="11813"/>
        <w:gridCol w:w="1213"/>
      </w:tblGrid>
      <w:tr w14:paraId="3390C7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04" w:type="pct"/>
            <w:shd w:val="clear" w:color="auto" w:fill="auto"/>
            <w:noWrap/>
            <w:vAlign w:val="center"/>
          </w:tcPr>
          <w:p w14:paraId="59C59128">
            <w:pPr>
              <w:widowControl/>
              <w:jc w:val="left"/>
              <w:rPr>
                <w:rFonts w:ascii="Times New Roman" w:hAnsi="Times New Roman" w:eastAsia="等线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等线" w:cs="Times New Roman"/>
                <w:color w:val="000000"/>
                <w:kern w:val="0"/>
                <w:sz w:val="24"/>
              </w:rPr>
              <w:t>No.</w:t>
            </w:r>
          </w:p>
        </w:tc>
        <w:tc>
          <w:tcPr>
            <w:tcW w:w="4167" w:type="pct"/>
            <w:shd w:val="clear" w:color="auto" w:fill="auto"/>
            <w:noWrap/>
            <w:vAlign w:val="center"/>
          </w:tcPr>
          <w:p w14:paraId="49F45F79">
            <w:pPr>
              <w:widowControl/>
              <w:jc w:val="left"/>
              <w:rPr>
                <w:rFonts w:hint="eastAsia" w:ascii="Times New Roman" w:hAnsi="Times New Roman" w:eastAsia="等线" w:cs="Times New Roman"/>
                <w:color w:val="000000"/>
                <w:kern w:val="0"/>
                <w:sz w:val="24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sz w:val="24"/>
              </w:rPr>
              <w:t>Query</w:t>
            </w:r>
          </w:p>
        </w:tc>
        <w:tc>
          <w:tcPr>
            <w:tcW w:w="427" w:type="pct"/>
            <w:shd w:val="clear" w:color="auto" w:fill="auto"/>
            <w:noWrap/>
            <w:vAlign w:val="center"/>
          </w:tcPr>
          <w:p w14:paraId="7851CBC4">
            <w:pPr>
              <w:widowControl/>
              <w:jc w:val="left"/>
              <w:rPr>
                <w:rFonts w:ascii="Times New Roman" w:hAnsi="Times New Roman" w:eastAsia="等线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等线" w:cs="Times New Roman"/>
                <w:color w:val="000000"/>
                <w:kern w:val="0"/>
                <w:sz w:val="24"/>
              </w:rPr>
              <w:t>Results</w:t>
            </w:r>
          </w:p>
        </w:tc>
      </w:tr>
      <w:tr w14:paraId="050316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04" w:type="pct"/>
            <w:shd w:val="clear" w:color="auto" w:fill="auto"/>
            <w:noWrap/>
            <w:vAlign w:val="center"/>
          </w:tcPr>
          <w:p w14:paraId="6EB9D60B">
            <w:pPr>
              <w:widowControl/>
              <w:jc w:val="left"/>
              <w:rPr>
                <w:rFonts w:hint="default" w:ascii="Times New Roman" w:hAnsi="Times New Roman" w:eastAsia="等线" w:cs="Times New Roman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sz w:val="24"/>
                <w:lang w:val="en-US" w:eastAsia="zh-CN"/>
              </w:rPr>
              <w:t>#13</w:t>
            </w:r>
          </w:p>
        </w:tc>
        <w:tc>
          <w:tcPr>
            <w:tcW w:w="4167" w:type="pct"/>
            <w:shd w:val="clear" w:color="auto" w:fill="auto"/>
            <w:noWrap/>
            <w:vAlign w:val="center"/>
          </w:tcPr>
          <w:p w14:paraId="624BF0C6">
            <w:pPr>
              <w:widowControl/>
              <w:jc w:val="left"/>
              <w:rPr>
                <w:rFonts w:hint="eastAsia" w:ascii="Times New Roman" w:hAnsi="Times New Roman" w:eastAsia="等线" w:cs="Times New Roman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sz w:val="24"/>
                <w:lang w:val="en-US" w:eastAsia="zh-CN"/>
              </w:rPr>
              <w:t>#3 AND #6 AND #9 AND #12</w:t>
            </w:r>
          </w:p>
        </w:tc>
        <w:tc>
          <w:tcPr>
            <w:tcW w:w="427" w:type="pct"/>
            <w:shd w:val="clear" w:color="auto" w:fill="auto"/>
            <w:noWrap/>
            <w:vAlign w:val="center"/>
          </w:tcPr>
          <w:p w14:paraId="217423BF">
            <w:pPr>
              <w:widowControl/>
              <w:jc w:val="left"/>
              <w:rPr>
                <w:rFonts w:hint="eastAsia" w:ascii="Times New Roman" w:hAnsi="Times New Roman" w:eastAsia="等线" w:cs="Times New Roman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sz w:val="24"/>
                <w:lang w:val="en-US" w:eastAsia="zh-CN"/>
              </w:rPr>
              <w:t>239</w:t>
            </w:r>
          </w:p>
        </w:tc>
      </w:tr>
      <w:tr w14:paraId="4B8F4D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04" w:type="pct"/>
            <w:shd w:val="clear" w:color="auto" w:fill="auto"/>
            <w:noWrap/>
            <w:vAlign w:val="center"/>
          </w:tcPr>
          <w:p w14:paraId="146D6186">
            <w:pPr>
              <w:widowControl/>
              <w:jc w:val="left"/>
              <w:rPr>
                <w:rFonts w:hint="default" w:ascii="Times New Roman" w:hAnsi="Times New Roman" w:eastAsia="等线" w:cs="Times New Roman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sz w:val="24"/>
                <w:lang w:val="en-US" w:eastAsia="zh-CN"/>
              </w:rPr>
              <w:t>#12</w:t>
            </w:r>
          </w:p>
        </w:tc>
        <w:tc>
          <w:tcPr>
            <w:tcW w:w="4167" w:type="pct"/>
            <w:shd w:val="clear" w:color="auto" w:fill="auto"/>
            <w:noWrap/>
            <w:vAlign w:val="center"/>
          </w:tcPr>
          <w:p w14:paraId="043A97A3">
            <w:pPr>
              <w:widowControl/>
              <w:jc w:val="left"/>
              <w:rPr>
                <w:rFonts w:hint="eastAsia" w:ascii="Times New Roman" w:hAnsi="Times New Roman" w:eastAsia="等线" w:cs="Times New Roman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sz w:val="24"/>
                <w:lang w:val="en-US" w:eastAsia="zh-CN"/>
              </w:rPr>
              <w:t>#10 OR #11</w:t>
            </w:r>
          </w:p>
        </w:tc>
        <w:tc>
          <w:tcPr>
            <w:tcW w:w="427" w:type="pct"/>
            <w:shd w:val="clear" w:color="auto" w:fill="auto"/>
            <w:noWrap/>
            <w:vAlign w:val="center"/>
          </w:tcPr>
          <w:p w14:paraId="5756F999">
            <w:pPr>
              <w:widowControl/>
              <w:jc w:val="left"/>
              <w:rPr>
                <w:rFonts w:hint="eastAsia" w:ascii="Times New Roman" w:hAnsi="Times New Roman" w:eastAsia="等线" w:cs="Times New Roman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sz w:val="24"/>
                <w:lang w:val="en-US" w:eastAsia="zh-CN"/>
              </w:rPr>
              <w:t>147000</w:t>
            </w:r>
          </w:p>
        </w:tc>
      </w:tr>
      <w:tr w14:paraId="582CEA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04" w:type="pct"/>
            <w:shd w:val="clear" w:color="auto" w:fill="auto"/>
            <w:noWrap/>
            <w:vAlign w:val="center"/>
          </w:tcPr>
          <w:p w14:paraId="346C4730">
            <w:pPr>
              <w:widowControl/>
              <w:jc w:val="left"/>
              <w:rPr>
                <w:rFonts w:hint="default" w:ascii="Times New Roman" w:hAnsi="Times New Roman" w:eastAsia="等线" w:cs="Times New Roman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sz w:val="24"/>
                <w:lang w:val="en-US" w:eastAsia="zh-CN"/>
              </w:rPr>
              <w:t>#11</w:t>
            </w:r>
          </w:p>
        </w:tc>
        <w:tc>
          <w:tcPr>
            <w:tcW w:w="4167" w:type="pct"/>
            <w:shd w:val="clear" w:color="auto" w:fill="auto"/>
            <w:noWrap/>
            <w:vAlign w:val="center"/>
          </w:tcPr>
          <w:p w14:paraId="5EDA8497">
            <w:pPr>
              <w:widowControl/>
              <w:jc w:val="left"/>
              <w:rPr>
                <w:rFonts w:hint="eastAsia" w:ascii="Times New Roman" w:hAnsi="Times New Roman" w:eastAsia="等线" w:cs="Times New Roman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sz w:val="24"/>
                <w:lang w:val="en-US" w:eastAsia="zh-CN"/>
              </w:rPr>
              <w:t>'percutaneous coronary intervention*':ab,ti OR 'percutaneous coronary revascularization*':ab,ti</w:t>
            </w:r>
          </w:p>
        </w:tc>
        <w:tc>
          <w:tcPr>
            <w:tcW w:w="427" w:type="pct"/>
            <w:shd w:val="clear" w:color="auto" w:fill="auto"/>
            <w:noWrap/>
            <w:vAlign w:val="center"/>
          </w:tcPr>
          <w:p w14:paraId="20633580">
            <w:pPr>
              <w:widowControl/>
              <w:jc w:val="left"/>
              <w:rPr>
                <w:rFonts w:hint="eastAsia" w:ascii="Times New Roman" w:hAnsi="Times New Roman" w:eastAsia="等线" w:cs="Times New Roman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sz w:val="24"/>
                <w:lang w:val="en-US" w:eastAsia="zh-CN"/>
              </w:rPr>
              <w:t>79901</w:t>
            </w:r>
          </w:p>
        </w:tc>
      </w:tr>
      <w:tr w14:paraId="382A5D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04" w:type="pct"/>
            <w:shd w:val="clear" w:color="auto" w:fill="auto"/>
            <w:noWrap/>
            <w:vAlign w:val="center"/>
          </w:tcPr>
          <w:p w14:paraId="06599F2D">
            <w:pPr>
              <w:widowControl/>
              <w:jc w:val="left"/>
              <w:rPr>
                <w:rFonts w:hint="default" w:ascii="Times New Roman" w:hAnsi="Times New Roman" w:eastAsia="等线" w:cs="Times New Roman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sz w:val="24"/>
                <w:lang w:val="en-US" w:eastAsia="zh-CN"/>
              </w:rPr>
              <w:t>#10</w:t>
            </w:r>
          </w:p>
        </w:tc>
        <w:tc>
          <w:tcPr>
            <w:tcW w:w="4167" w:type="pct"/>
            <w:shd w:val="clear" w:color="auto" w:fill="auto"/>
            <w:noWrap/>
            <w:vAlign w:val="center"/>
          </w:tcPr>
          <w:p w14:paraId="6170DE47">
            <w:pPr>
              <w:widowControl/>
              <w:jc w:val="left"/>
              <w:rPr>
                <w:rFonts w:hint="eastAsia" w:ascii="Times New Roman" w:hAnsi="Times New Roman" w:eastAsia="等线" w:cs="Times New Roman"/>
                <w:color w:val="000000"/>
                <w:kern w:val="0"/>
                <w:sz w:val="24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sz w:val="24"/>
                <w:lang w:val="en-US" w:eastAsia="zh-CN"/>
              </w:rPr>
              <w:t>'percutaneous coronary intervention'/exp</w:t>
            </w:r>
          </w:p>
        </w:tc>
        <w:tc>
          <w:tcPr>
            <w:tcW w:w="427" w:type="pct"/>
            <w:shd w:val="clear" w:color="auto" w:fill="auto"/>
            <w:noWrap/>
            <w:vAlign w:val="center"/>
          </w:tcPr>
          <w:p w14:paraId="5CC622D1">
            <w:pPr>
              <w:widowControl/>
              <w:jc w:val="left"/>
              <w:rPr>
                <w:rFonts w:ascii="Times New Roman" w:hAnsi="Times New Roman" w:eastAsia="等线" w:cs="Times New Roman"/>
                <w:color w:val="000000"/>
                <w:kern w:val="0"/>
                <w:sz w:val="24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sz w:val="24"/>
                <w:lang w:val="en-US" w:eastAsia="zh-CN"/>
              </w:rPr>
              <w:t>139815</w:t>
            </w:r>
          </w:p>
        </w:tc>
      </w:tr>
      <w:tr w14:paraId="723A95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04" w:type="pct"/>
            <w:shd w:val="clear" w:color="auto" w:fill="auto"/>
            <w:noWrap/>
            <w:vAlign w:val="center"/>
          </w:tcPr>
          <w:p w14:paraId="73620969">
            <w:pPr>
              <w:widowControl/>
              <w:jc w:val="left"/>
              <w:rPr>
                <w:rFonts w:hint="eastAsia" w:ascii="Times New Roman" w:hAnsi="Times New Roman" w:eastAsia="等线" w:cs="Times New Roman"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sz w:val="24"/>
                <w:lang w:val="en-US" w:eastAsia="zh-CN"/>
              </w:rPr>
              <w:t>#9</w:t>
            </w:r>
          </w:p>
        </w:tc>
        <w:tc>
          <w:tcPr>
            <w:tcW w:w="4167" w:type="pct"/>
            <w:shd w:val="clear" w:color="auto" w:fill="auto"/>
            <w:noWrap/>
            <w:vAlign w:val="center"/>
          </w:tcPr>
          <w:p w14:paraId="38342040">
            <w:pPr>
              <w:widowControl/>
              <w:jc w:val="left"/>
              <w:rPr>
                <w:rFonts w:hint="eastAsia" w:ascii="Times New Roman" w:hAnsi="Times New Roman" w:eastAsia="等线" w:cs="Times New Roman"/>
                <w:color w:val="000000"/>
                <w:kern w:val="0"/>
                <w:sz w:val="24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sz w:val="24"/>
                <w:lang w:val="en-US" w:eastAsia="zh-CN"/>
              </w:rPr>
              <w:t>#7 OR #8</w:t>
            </w:r>
          </w:p>
        </w:tc>
        <w:tc>
          <w:tcPr>
            <w:tcW w:w="427" w:type="pct"/>
            <w:shd w:val="clear" w:color="auto" w:fill="auto"/>
            <w:noWrap/>
            <w:vAlign w:val="center"/>
          </w:tcPr>
          <w:p w14:paraId="7D73836A">
            <w:pPr>
              <w:widowControl/>
              <w:jc w:val="left"/>
              <w:rPr>
                <w:rFonts w:ascii="Times New Roman" w:hAnsi="Times New Roman" w:eastAsia="等线" w:cs="Times New Roman"/>
                <w:color w:val="000000"/>
                <w:kern w:val="0"/>
                <w:sz w:val="24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sz w:val="24"/>
                <w:lang w:val="en-US" w:eastAsia="zh-CN"/>
              </w:rPr>
              <w:t>406265</w:t>
            </w:r>
          </w:p>
        </w:tc>
      </w:tr>
      <w:tr w14:paraId="22A374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04" w:type="pct"/>
            <w:shd w:val="clear" w:color="auto" w:fill="auto"/>
            <w:noWrap/>
            <w:vAlign w:val="center"/>
          </w:tcPr>
          <w:p w14:paraId="3E9B3984">
            <w:pPr>
              <w:widowControl/>
              <w:jc w:val="left"/>
              <w:rPr>
                <w:rFonts w:hint="eastAsia" w:ascii="Times New Roman" w:hAnsi="Times New Roman" w:eastAsia="等线" w:cs="Times New Roman"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sz w:val="24"/>
                <w:lang w:val="en-US" w:eastAsia="zh-CN"/>
              </w:rPr>
              <w:t>#8</w:t>
            </w:r>
          </w:p>
        </w:tc>
        <w:tc>
          <w:tcPr>
            <w:tcW w:w="4167" w:type="pct"/>
            <w:shd w:val="clear" w:color="auto" w:fill="auto"/>
            <w:noWrap/>
            <w:vAlign w:val="center"/>
          </w:tcPr>
          <w:p w14:paraId="5A2C318E">
            <w:pPr>
              <w:widowControl/>
              <w:jc w:val="left"/>
              <w:rPr>
                <w:rFonts w:hint="eastAsia" w:ascii="Times New Roman" w:hAnsi="Times New Roman" w:eastAsia="等线" w:cs="Times New Roman"/>
                <w:color w:val="000000"/>
                <w:kern w:val="0"/>
                <w:sz w:val="24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sz w:val="24"/>
                <w:lang w:val="en-US" w:eastAsia="zh-CN"/>
              </w:rPr>
              <w:t>'acute coronary syndrome*':ab,ti OR 'unstable angina pectoris':ab,ti OR 'myocardial infarction':ab,ti</w:t>
            </w:r>
          </w:p>
        </w:tc>
        <w:tc>
          <w:tcPr>
            <w:tcW w:w="427" w:type="pct"/>
            <w:shd w:val="clear" w:color="auto" w:fill="auto"/>
            <w:noWrap/>
            <w:vAlign w:val="center"/>
          </w:tcPr>
          <w:p w14:paraId="49588FAA">
            <w:pPr>
              <w:widowControl/>
              <w:jc w:val="left"/>
              <w:rPr>
                <w:rFonts w:ascii="Times New Roman" w:hAnsi="Times New Roman" w:eastAsia="等线" w:cs="Times New Roman"/>
                <w:color w:val="000000"/>
                <w:kern w:val="0"/>
                <w:sz w:val="24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sz w:val="24"/>
                <w:lang w:val="en-US" w:eastAsia="zh-CN"/>
              </w:rPr>
              <w:t>385795</w:t>
            </w:r>
          </w:p>
        </w:tc>
      </w:tr>
      <w:tr w14:paraId="08FFD5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04" w:type="pct"/>
            <w:shd w:val="clear" w:color="auto" w:fill="auto"/>
            <w:noWrap/>
            <w:vAlign w:val="center"/>
          </w:tcPr>
          <w:p w14:paraId="4771C27A">
            <w:pPr>
              <w:widowControl/>
              <w:jc w:val="left"/>
              <w:rPr>
                <w:rFonts w:hint="eastAsia" w:ascii="Times New Roman" w:hAnsi="Times New Roman" w:eastAsia="等线" w:cs="Times New Roman"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sz w:val="24"/>
                <w:lang w:val="en-US" w:eastAsia="zh-CN"/>
              </w:rPr>
              <w:t>#7</w:t>
            </w:r>
          </w:p>
        </w:tc>
        <w:tc>
          <w:tcPr>
            <w:tcW w:w="4167" w:type="pct"/>
            <w:shd w:val="clear" w:color="auto" w:fill="auto"/>
            <w:noWrap/>
            <w:vAlign w:val="center"/>
          </w:tcPr>
          <w:p w14:paraId="01B9DDD9">
            <w:pPr>
              <w:widowControl/>
              <w:jc w:val="left"/>
              <w:rPr>
                <w:rFonts w:hint="eastAsia" w:ascii="Times New Roman" w:hAnsi="Times New Roman" w:eastAsia="等线" w:cs="Times New Roman"/>
                <w:color w:val="000000"/>
                <w:kern w:val="0"/>
                <w:sz w:val="24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sz w:val="24"/>
                <w:lang w:val="en-US" w:eastAsia="zh-CN"/>
              </w:rPr>
              <w:t>'acute coronary syndrome'/exp</w:t>
            </w:r>
          </w:p>
        </w:tc>
        <w:tc>
          <w:tcPr>
            <w:tcW w:w="427" w:type="pct"/>
            <w:shd w:val="clear" w:color="auto" w:fill="auto"/>
            <w:noWrap/>
            <w:vAlign w:val="center"/>
          </w:tcPr>
          <w:p w14:paraId="7DA106AF">
            <w:pPr>
              <w:widowControl/>
              <w:jc w:val="left"/>
              <w:rPr>
                <w:rFonts w:ascii="Times New Roman" w:hAnsi="Times New Roman" w:eastAsia="等线" w:cs="Times New Roman"/>
                <w:color w:val="000000"/>
                <w:kern w:val="0"/>
                <w:sz w:val="24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sz w:val="24"/>
                <w:lang w:val="en-US" w:eastAsia="zh-CN"/>
              </w:rPr>
              <w:t>83013</w:t>
            </w:r>
          </w:p>
        </w:tc>
      </w:tr>
      <w:tr w14:paraId="7C40F8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04" w:type="pct"/>
            <w:shd w:val="clear" w:color="auto" w:fill="auto"/>
            <w:noWrap/>
            <w:vAlign w:val="center"/>
          </w:tcPr>
          <w:p w14:paraId="1CDC509E">
            <w:pPr>
              <w:widowControl/>
              <w:jc w:val="left"/>
              <w:rPr>
                <w:rFonts w:hint="eastAsia" w:ascii="Times New Roman" w:hAnsi="Times New Roman" w:eastAsia="等线" w:cs="Times New Roman"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sz w:val="24"/>
                <w:lang w:val="en-US" w:eastAsia="zh-CN"/>
              </w:rPr>
              <w:t>#6</w:t>
            </w:r>
          </w:p>
        </w:tc>
        <w:tc>
          <w:tcPr>
            <w:tcW w:w="4167" w:type="pct"/>
            <w:shd w:val="clear" w:color="auto" w:fill="auto"/>
            <w:noWrap/>
            <w:vAlign w:val="center"/>
          </w:tcPr>
          <w:p w14:paraId="2D74D313">
            <w:pPr>
              <w:widowControl/>
              <w:jc w:val="left"/>
              <w:rPr>
                <w:rFonts w:hint="eastAsia" w:ascii="Times New Roman" w:hAnsi="Times New Roman" w:eastAsia="等线" w:cs="Times New Roman"/>
                <w:color w:val="000000"/>
                <w:kern w:val="0"/>
                <w:sz w:val="24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sz w:val="24"/>
                <w:lang w:val="en-US" w:eastAsia="zh-CN"/>
              </w:rPr>
              <w:t>#4 OR #5</w:t>
            </w:r>
          </w:p>
        </w:tc>
        <w:tc>
          <w:tcPr>
            <w:tcW w:w="427" w:type="pct"/>
            <w:shd w:val="clear" w:color="auto" w:fill="auto"/>
            <w:noWrap/>
            <w:vAlign w:val="center"/>
          </w:tcPr>
          <w:p w14:paraId="14740B21">
            <w:pPr>
              <w:widowControl/>
              <w:jc w:val="left"/>
              <w:rPr>
                <w:rFonts w:ascii="Times New Roman" w:hAnsi="Times New Roman" w:eastAsia="等线" w:cs="Times New Roman"/>
                <w:color w:val="000000"/>
                <w:kern w:val="0"/>
                <w:sz w:val="24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sz w:val="24"/>
                <w:lang w:val="en-US" w:eastAsia="zh-CN"/>
              </w:rPr>
              <w:t>1261123</w:t>
            </w:r>
          </w:p>
        </w:tc>
      </w:tr>
      <w:tr w14:paraId="42D658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04" w:type="pct"/>
            <w:shd w:val="clear" w:color="auto" w:fill="auto"/>
            <w:noWrap/>
            <w:vAlign w:val="center"/>
          </w:tcPr>
          <w:p w14:paraId="49AA82C7">
            <w:pPr>
              <w:widowControl/>
              <w:jc w:val="left"/>
              <w:rPr>
                <w:rFonts w:hint="eastAsia" w:ascii="Times New Roman" w:hAnsi="Times New Roman" w:eastAsia="等线" w:cs="Times New Roman"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sz w:val="24"/>
                <w:lang w:val="en-US" w:eastAsia="zh-CN"/>
              </w:rPr>
              <w:t>#5</w:t>
            </w:r>
          </w:p>
        </w:tc>
        <w:tc>
          <w:tcPr>
            <w:tcW w:w="4167" w:type="pct"/>
            <w:shd w:val="clear" w:color="auto" w:fill="auto"/>
            <w:noWrap/>
            <w:vAlign w:val="center"/>
          </w:tcPr>
          <w:p w14:paraId="2B211F6D">
            <w:pPr>
              <w:widowControl/>
              <w:jc w:val="left"/>
              <w:rPr>
                <w:rFonts w:hint="eastAsia" w:ascii="Times New Roman" w:hAnsi="Times New Roman" w:eastAsia="等线" w:cs="Times New Roman"/>
                <w:color w:val="000000"/>
                <w:kern w:val="0"/>
                <w:sz w:val="24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sz w:val="24"/>
                <w:lang w:val="en-US" w:eastAsia="zh-CN"/>
              </w:rPr>
              <w:t>lymphocyte:ab,ti OR 'lymphoid cell*':ab,ti OR 'immune competent cell':ab,ti OR immunocyte:ab,ti OR 'lymph cell':ab,ti</w:t>
            </w:r>
          </w:p>
        </w:tc>
        <w:tc>
          <w:tcPr>
            <w:tcW w:w="427" w:type="pct"/>
            <w:shd w:val="clear" w:color="auto" w:fill="auto"/>
            <w:noWrap/>
            <w:vAlign w:val="center"/>
          </w:tcPr>
          <w:p w14:paraId="361396C1">
            <w:pPr>
              <w:widowControl/>
              <w:jc w:val="left"/>
              <w:rPr>
                <w:rFonts w:ascii="Times New Roman" w:hAnsi="Times New Roman" w:eastAsia="等线" w:cs="Times New Roman"/>
                <w:color w:val="000000"/>
                <w:kern w:val="0"/>
                <w:sz w:val="24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sz w:val="24"/>
                <w:lang w:val="en-US" w:eastAsia="zh-CN"/>
              </w:rPr>
              <w:t>280599</w:t>
            </w:r>
          </w:p>
        </w:tc>
      </w:tr>
      <w:tr w14:paraId="3B570F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04" w:type="pct"/>
            <w:shd w:val="clear" w:color="auto" w:fill="auto"/>
            <w:noWrap/>
            <w:vAlign w:val="center"/>
          </w:tcPr>
          <w:p w14:paraId="0A5D05DA">
            <w:pPr>
              <w:widowControl/>
              <w:jc w:val="left"/>
              <w:rPr>
                <w:rFonts w:ascii="Times New Roman" w:hAnsi="Times New Roman" w:eastAsia="等线" w:cs="Times New Roman"/>
                <w:color w:val="000000"/>
                <w:kern w:val="0"/>
                <w:sz w:val="24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sz w:val="24"/>
                <w:lang w:val="en-US" w:eastAsia="zh-CN"/>
              </w:rPr>
              <w:t>#4</w:t>
            </w:r>
          </w:p>
        </w:tc>
        <w:tc>
          <w:tcPr>
            <w:tcW w:w="4167" w:type="pct"/>
            <w:shd w:val="clear" w:color="auto" w:fill="auto"/>
            <w:noWrap/>
            <w:vAlign w:val="center"/>
          </w:tcPr>
          <w:p w14:paraId="16497C18">
            <w:pPr>
              <w:widowControl/>
              <w:jc w:val="left"/>
              <w:rPr>
                <w:rFonts w:hint="eastAsia" w:ascii="Times New Roman" w:hAnsi="Times New Roman" w:eastAsia="等线" w:cs="Times New Roman"/>
                <w:color w:val="000000"/>
                <w:kern w:val="0"/>
                <w:sz w:val="24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sz w:val="24"/>
                <w:lang w:val="en-US" w:eastAsia="zh-CN"/>
              </w:rPr>
              <w:t>'lymphocyte'/exp</w:t>
            </w:r>
          </w:p>
        </w:tc>
        <w:tc>
          <w:tcPr>
            <w:tcW w:w="427" w:type="pct"/>
            <w:shd w:val="clear" w:color="auto" w:fill="auto"/>
            <w:noWrap/>
            <w:vAlign w:val="center"/>
          </w:tcPr>
          <w:p w14:paraId="06345F57">
            <w:pPr>
              <w:widowControl/>
              <w:jc w:val="left"/>
              <w:rPr>
                <w:rFonts w:ascii="Times New Roman" w:hAnsi="Times New Roman" w:eastAsia="等线" w:cs="Times New Roman"/>
                <w:color w:val="000000"/>
                <w:kern w:val="0"/>
                <w:sz w:val="24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sz w:val="24"/>
                <w:lang w:val="en-US" w:eastAsia="zh-CN"/>
              </w:rPr>
              <w:t>1141823</w:t>
            </w:r>
          </w:p>
        </w:tc>
      </w:tr>
      <w:tr w14:paraId="2AB944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04" w:type="pct"/>
            <w:shd w:val="clear" w:color="auto" w:fill="auto"/>
            <w:noWrap/>
            <w:vAlign w:val="center"/>
          </w:tcPr>
          <w:p w14:paraId="34EC3C49">
            <w:pPr>
              <w:widowControl/>
              <w:jc w:val="left"/>
              <w:rPr>
                <w:rFonts w:ascii="Times New Roman" w:hAnsi="Times New Roman" w:eastAsia="等线" w:cs="Times New Roman"/>
                <w:color w:val="000000"/>
                <w:kern w:val="0"/>
                <w:sz w:val="24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sz w:val="24"/>
                <w:lang w:val="en-US" w:eastAsia="zh-CN"/>
              </w:rPr>
              <w:t>#3</w:t>
            </w:r>
          </w:p>
        </w:tc>
        <w:tc>
          <w:tcPr>
            <w:tcW w:w="4167" w:type="pct"/>
            <w:shd w:val="clear" w:color="auto" w:fill="auto"/>
            <w:noWrap/>
            <w:vAlign w:val="center"/>
          </w:tcPr>
          <w:p w14:paraId="2187209D">
            <w:pPr>
              <w:widowControl/>
              <w:jc w:val="left"/>
              <w:rPr>
                <w:rFonts w:hint="eastAsia" w:ascii="Times New Roman" w:hAnsi="Times New Roman" w:eastAsia="等线" w:cs="Times New Roman"/>
                <w:color w:val="000000"/>
                <w:kern w:val="0"/>
                <w:sz w:val="24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sz w:val="24"/>
                <w:lang w:val="en-US" w:eastAsia="zh-CN"/>
              </w:rPr>
              <w:t>#1 OR #2</w:t>
            </w:r>
          </w:p>
        </w:tc>
        <w:tc>
          <w:tcPr>
            <w:tcW w:w="427" w:type="pct"/>
            <w:shd w:val="clear" w:color="auto" w:fill="auto"/>
            <w:noWrap/>
            <w:vAlign w:val="center"/>
          </w:tcPr>
          <w:p w14:paraId="07397E13">
            <w:pPr>
              <w:widowControl/>
              <w:jc w:val="left"/>
              <w:rPr>
                <w:rFonts w:ascii="Times New Roman" w:hAnsi="Times New Roman" w:eastAsia="等线" w:cs="Times New Roman"/>
                <w:color w:val="000000"/>
                <w:kern w:val="0"/>
                <w:sz w:val="24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sz w:val="24"/>
                <w:lang w:val="en-US" w:eastAsia="zh-CN"/>
              </w:rPr>
              <w:t>425460</w:t>
            </w:r>
          </w:p>
        </w:tc>
      </w:tr>
      <w:tr w14:paraId="4F96AA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04" w:type="pct"/>
            <w:shd w:val="clear" w:color="auto" w:fill="auto"/>
            <w:noWrap/>
            <w:vAlign w:val="center"/>
          </w:tcPr>
          <w:p w14:paraId="5C3BC245">
            <w:pPr>
              <w:widowControl/>
              <w:jc w:val="left"/>
              <w:rPr>
                <w:rFonts w:ascii="Times New Roman" w:hAnsi="Times New Roman" w:eastAsia="等线" w:cs="Times New Roman"/>
                <w:color w:val="000000"/>
                <w:kern w:val="0"/>
                <w:sz w:val="24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sz w:val="24"/>
                <w:lang w:val="en-US" w:eastAsia="zh-CN"/>
              </w:rPr>
              <w:t>#2</w:t>
            </w:r>
          </w:p>
        </w:tc>
        <w:tc>
          <w:tcPr>
            <w:tcW w:w="4167" w:type="pct"/>
            <w:shd w:val="clear" w:color="auto" w:fill="auto"/>
            <w:noWrap/>
            <w:vAlign w:val="center"/>
          </w:tcPr>
          <w:p w14:paraId="6FD7DB79">
            <w:pPr>
              <w:widowControl/>
              <w:jc w:val="left"/>
              <w:rPr>
                <w:rFonts w:hint="eastAsia" w:ascii="Times New Roman" w:hAnsi="Times New Roman" w:eastAsia="等线" w:cs="Times New Roman"/>
                <w:color w:val="000000"/>
                <w:kern w:val="0"/>
                <w:sz w:val="24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sz w:val="24"/>
                <w:lang w:val="en-US" w:eastAsia="zh-CN"/>
              </w:rPr>
              <w:t>thrombocyte*:ab,ti OR platelet*:ab,ti</w:t>
            </w:r>
          </w:p>
        </w:tc>
        <w:tc>
          <w:tcPr>
            <w:tcW w:w="427" w:type="pct"/>
            <w:shd w:val="clear" w:color="auto" w:fill="auto"/>
            <w:noWrap/>
            <w:vAlign w:val="center"/>
          </w:tcPr>
          <w:p w14:paraId="2514FAAD">
            <w:pPr>
              <w:widowControl/>
              <w:jc w:val="left"/>
              <w:rPr>
                <w:rFonts w:ascii="Times New Roman" w:hAnsi="Times New Roman" w:eastAsia="等线" w:cs="Times New Roman"/>
                <w:color w:val="000000"/>
                <w:kern w:val="0"/>
                <w:sz w:val="24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sz w:val="24"/>
                <w:lang w:val="en-US" w:eastAsia="zh-CN"/>
              </w:rPr>
              <w:t>401085</w:t>
            </w:r>
          </w:p>
        </w:tc>
      </w:tr>
      <w:tr w14:paraId="2C4EF7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04" w:type="pct"/>
            <w:shd w:val="clear" w:color="auto" w:fill="auto"/>
            <w:noWrap/>
            <w:vAlign w:val="center"/>
          </w:tcPr>
          <w:p w14:paraId="5A79C4C7">
            <w:pPr>
              <w:widowControl/>
              <w:jc w:val="left"/>
              <w:rPr>
                <w:rFonts w:ascii="Times New Roman" w:hAnsi="Times New Roman" w:eastAsia="等线" w:cs="Times New Roman"/>
                <w:color w:val="000000"/>
                <w:kern w:val="0"/>
                <w:sz w:val="24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sz w:val="24"/>
                <w:lang w:val="en-US" w:eastAsia="zh-CN"/>
              </w:rPr>
              <w:t>#1</w:t>
            </w:r>
          </w:p>
        </w:tc>
        <w:tc>
          <w:tcPr>
            <w:tcW w:w="4167" w:type="pct"/>
            <w:shd w:val="clear" w:color="auto" w:fill="auto"/>
            <w:noWrap/>
            <w:vAlign w:val="center"/>
          </w:tcPr>
          <w:p w14:paraId="6C369A98">
            <w:pPr>
              <w:widowControl/>
              <w:jc w:val="left"/>
              <w:rPr>
                <w:rFonts w:hint="eastAsia" w:ascii="Times New Roman" w:hAnsi="Times New Roman" w:eastAsia="等线" w:cs="Times New Roman"/>
                <w:color w:val="000000"/>
                <w:kern w:val="0"/>
                <w:sz w:val="24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sz w:val="24"/>
                <w:lang w:val="en-US" w:eastAsia="zh-CN"/>
              </w:rPr>
              <w:t>'thrombocyte'/exp</w:t>
            </w:r>
          </w:p>
        </w:tc>
        <w:tc>
          <w:tcPr>
            <w:tcW w:w="427" w:type="pct"/>
            <w:shd w:val="clear" w:color="auto" w:fill="auto"/>
            <w:noWrap/>
            <w:vAlign w:val="center"/>
          </w:tcPr>
          <w:p w14:paraId="674E28C8">
            <w:pPr>
              <w:widowControl/>
              <w:jc w:val="left"/>
              <w:rPr>
                <w:rFonts w:ascii="Times New Roman" w:hAnsi="Times New Roman" w:eastAsia="等线" w:cs="Times New Roman"/>
                <w:color w:val="000000"/>
                <w:kern w:val="0"/>
                <w:sz w:val="24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sz w:val="24"/>
                <w:lang w:val="en-US" w:eastAsia="zh-CN"/>
              </w:rPr>
              <w:t>142130</w:t>
            </w:r>
          </w:p>
        </w:tc>
      </w:tr>
    </w:tbl>
    <w:p w14:paraId="5127A25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W</w:t>
      </w:r>
      <w:r>
        <w:rPr>
          <w:rFonts w:hint="eastAsia" w:ascii="Times New Roman" w:hAnsi="Times New Roman" w:cs="Times New Roman"/>
          <w:b/>
          <w:sz w:val="24"/>
          <w:szCs w:val="24"/>
        </w:rPr>
        <w:t>eb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b/>
          <w:sz w:val="24"/>
          <w:szCs w:val="24"/>
        </w:rPr>
        <w:t>of</w:t>
      </w:r>
      <w:r>
        <w:rPr>
          <w:rFonts w:ascii="Times New Roman" w:hAnsi="Times New Roman" w:cs="Times New Roman"/>
          <w:b/>
          <w:sz w:val="24"/>
          <w:szCs w:val="24"/>
        </w:rPr>
        <w:t xml:space="preserve"> S</w:t>
      </w:r>
      <w:r>
        <w:rPr>
          <w:rFonts w:hint="eastAsia" w:ascii="Times New Roman" w:hAnsi="Times New Roman" w:cs="Times New Roman"/>
          <w:b/>
          <w:sz w:val="24"/>
          <w:szCs w:val="24"/>
        </w:rPr>
        <w:t>cience</w:t>
      </w:r>
    </w:p>
    <w:p w14:paraId="7CD92965">
      <w:pPr>
        <w:rPr>
          <w:rFonts w:hint="eastAsia"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1: </w:t>
      </w:r>
      <w:r>
        <w:rPr>
          <w:rFonts w:hint="eastAsia" w:ascii="Times New Roman" w:hAnsi="Times New Roman" w:cs="Times New Roman"/>
          <w:sz w:val="24"/>
          <w:szCs w:val="24"/>
        </w:rPr>
        <w:t>Blood Platelets  (Topic) OR Thrombocyte*  (Topic) OR Platelet*  (Topic) and Preprint Citation Index  (Exclude – Database)</w:t>
      </w:r>
      <w:r>
        <w:rPr>
          <w:rFonts w:hint="eastAsia" w:ascii="Times New Roman" w:hAnsi="Times New Roman" w:cs="Times New Roman"/>
          <w:sz w:val="24"/>
          <w:szCs w:val="24"/>
        </w:rPr>
        <w:tab/>
      </w:r>
      <w:r>
        <w:rPr>
          <w:rFonts w:hint="eastAsia" w:ascii="Times New Roman" w:hAnsi="Times New Roman" w:cs="Times New Roman"/>
          <w:sz w:val="24"/>
          <w:szCs w:val="24"/>
        </w:rPr>
        <w:tab/>
      </w:r>
    </w:p>
    <w:p w14:paraId="599DF529">
      <w:pPr>
        <w:ind w:firstLine="240" w:firstLineChars="100"/>
        <w:rPr>
          <w:rFonts w:hint="default" w:ascii="Times New Roman" w:hAnsi="Times New Roman" w:cs="Times New Roman" w:eastAsiaTheme="minorEastAsia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Running Date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: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Fri Feb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7</w:t>
      </w:r>
      <w:r>
        <w:rPr>
          <w:rFonts w:hint="eastAsia" w:ascii="Times New Roman" w:hAnsi="Times New Roman" w:cs="Times New Roman"/>
          <w:sz w:val="24"/>
          <w:szCs w:val="24"/>
        </w:rPr>
        <w:t xml:space="preserve"> 202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5</w:t>
      </w:r>
      <w:r>
        <w:rPr>
          <w:rFonts w:hint="eastAsia" w:ascii="Times New Roman" w:hAnsi="Times New Roman" w:cs="Times New Roman"/>
          <w:sz w:val="24"/>
          <w:szCs w:val="24"/>
        </w:rPr>
        <w:t xml:space="preserve"> 14:42:28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 GMT+0800 (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China Standard Time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) 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Retrieved result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: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495604</w:t>
      </w:r>
    </w:p>
    <w:p w14:paraId="2D29DE3B">
      <w:pPr>
        <w:rPr>
          <w:rFonts w:ascii="Times New Roman" w:hAnsi="Times New Roman" w:cs="Times New Roman"/>
          <w:sz w:val="24"/>
          <w:szCs w:val="24"/>
        </w:rPr>
      </w:pPr>
    </w:p>
    <w:p w14:paraId="0E785A9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2: </w:t>
      </w:r>
      <w:r>
        <w:rPr>
          <w:rFonts w:hint="eastAsia" w:ascii="Times New Roman" w:hAnsi="Times New Roman" w:cs="Times New Roman"/>
          <w:sz w:val="24"/>
          <w:szCs w:val="24"/>
        </w:rPr>
        <w:t>Lymphocyte*  (Topic) OR Lymphoid Cell*  (Topic) OR immune competent cell  (Topic) OR immunocyte  (Topic) OR lymph cell  (Topic) and Preprint Citation Index  (Exclude – Database)</w:t>
      </w:r>
      <w:r>
        <w:rPr>
          <w:rFonts w:hint="eastAsia"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14:paraId="7A0AF023">
      <w:pPr>
        <w:ind w:firstLine="240" w:firstLineChars="100"/>
        <w:rPr>
          <w:rFonts w:hint="default" w:ascii="Times New Roman" w:hAnsi="Times New Roman" w:cs="Times New Roman" w:eastAsiaTheme="minorEastAsia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Running Date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Fri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Feb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7</w:t>
      </w:r>
      <w:r>
        <w:rPr>
          <w:rFonts w:hint="eastAsia" w:ascii="Times New Roman" w:hAnsi="Times New Roman" w:cs="Times New Roman"/>
          <w:sz w:val="24"/>
          <w:szCs w:val="24"/>
        </w:rPr>
        <w:t xml:space="preserve"> 202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5</w:t>
      </w:r>
      <w:r>
        <w:rPr>
          <w:rFonts w:hint="eastAsia" w:ascii="Times New Roman" w:hAnsi="Times New Roman" w:cs="Times New Roman"/>
          <w:sz w:val="24"/>
          <w:szCs w:val="24"/>
        </w:rPr>
        <w:t xml:space="preserve"> 14:44:30 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GMT+0800 (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China Standard Time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Retrieved result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: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3253823</w:t>
      </w:r>
    </w:p>
    <w:p w14:paraId="2F7D3801">
      <w:pPr>
        <w:rPr>
          <w:rFonts w:ascii="Times New Roman" w:hAnsi="Times New Roman" w:cs="Times New Roman"/>
          <w:sz w:val="24"/>
          <w:szCs w:val="24"/>
        </w:rPr>
      </w:pPr>
    </w:p>
    <w:p w14:paraId="6544C5F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3: </w:t>
      </w:r>
      <w:r>
        <w:rPr>
          <w:rFonts w:hint="eastAsia" w:ascii="Times New Roman" w:hAnsi="Times New Roman" w:cs="Times New Roman"/>
          <w:sz w:val="24"/>
          <w:szCs w:val="24"/>
        </w:rPr>
        <w:t>Acute Coronary Syndrome*  (Topic) OR unstable angina pectoris  (Topic) OR myocardial infarction  (Topic) and Preprint Citation Index  (Exclude – Database)</w:t>
      </w:r>
      <w:r>
        <w:rPr>
          <w:rFonts w:hint="eastAsia" w:ascii="Times New Roman" w:hAnsi="Times New Roman" w:cs="Times New Roman"/>
          <w:sz w:val="24"/>
          <w:szCs w:val="24"/>
        </w:rPr>
        <w:tab/>
      </w:r>
      <w:r>
        <w:rPr>
          <w:rFonts w:hint="eastAsia" w:ascii="Times New Roman" w:hAnsi="Times New Roman" w:cs="Times New Roman"/>
          <w:sz w:val="24"/>
          <w:szCs w:val="24"/>
        </w:rPr>
        <w:tab/>
      </w:r>
      <w:r>
        <w:rPr>
          <w:rFonts w:hint="eastAsia"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14:paraId="671A0CB9">
      <w:pPr>
        <w:ind w:firstLine="240" w:firstLineChars="100"/>
        <w:rPr>
          <w:rFonts w:hint="default" w:ascii="Times New Roman" w:hAnsi="Times New Roman" w:cs="Times New Roman" w:eastAsiaTheme="minorEastAsia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Running Date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Fri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Feb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7</w:t>
      </w:r>
      <w:r>
        <w:rPr>
          <w:rFonts w:hint="eastAsia" w:ascii="Times New Roman" w:hAnsi="Times New Roman" w:cs="Times New Roman"/>
          <w:sz w:val="24"/>
          <w:szCs w:val="24"/>
        </w:rPr>
        <w:t xml:space="preserve"> 202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5</w:t>
      </w:r>
      <w:r>
        <w:rPr>
          <w:rFonts w:hint="eastAsia" w:ascii="Times New Roman" w:hAnsi="Times New Roman" w:cs="Times New Roman"/>
          <w:sz w:val="24"/>
          <w:szCs w:val="24"/>
        </w:rPr>
        <w:t xml:space="preserve"> 14:45:29 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GMT+0800 (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China Standard Time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Retrieved result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546625</w:t>
      </w:r>
    </w:p>
    <w:p w14:paraId="13D6A4D6">
      <w:pPr>
        <w:rPr>
          <w:rFonts w:ascii="Times New Roman" w:hAnsi="Times New Roman" w:cs="Times New Roman"/>
          <w:sz w:val="24"/>
          <w:szCs w:val="24"/>
        </w:rPr>
      </w:pPr>
    </w:p>
    <w:p w14:paraId="5FDCB3F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4: </w:t>
      </w:r>
      <w:r>
        <w:rPr>
          <w:rFonts w:hint="eastAsia" w:ascii="Times New Roman" w:hAnsi="Times New Roman" w:cs="Times New Roman"/>
          <w:sz w:val="24"/>
          <w:szCs w:val="24"/>
        </w:rPr>
        <w:t>Percutaneous Coronary Intervention*  (Topic) OR Percutaneous Coronary Revascularization*  (Topic) and Preprint Citation Index  (Exclude – Database)</w:t>
      </w:r>
      <w:r>
        <w:rPr>
          <w:rFonts w:hint="eastAsia" w:ascii="Times New Roman" w:hAnsi="Times New Roman" w:cs="Times New Roman"/>
          <w:sz w:val="24"/>
          <w:szCs w:val="24"/>
        </w:rPr>
        <w:tab/>
      </w:r>
      <w:r>
        <w:rPr>
          <w:rFonts w:hint="eastAsia" w:ascii="Times New Roman" w:hAnsi="Times New Roman" w:cs="Times New Roman"/>
          <w:sz w:val="24"/>
          <w:szCs w:val="24"/>
        </w:rPr>
        <w:tab/>
      </w:r>
      <w:r>
        <w:rPr>
          <w:rFonts w:hint="eastAsia"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14:paraId="57B2CE37">
      <w:pPr>
        <w:ind w:firstLine="240" w:firstLineChars="100"/>
        <w:rPr>
          <w:rFonts w:hint="default" w:ascii="Times New Roman" w:hAnsi="Times New Roman" w:cs="Times New Roman" w:eastAsiaTheme="minorEastAsia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Running Date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Fri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Feb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7</w:t>
      </w:r>
      <w:r>
        <w:rPr>
          <w:rFonts w:hint="eastAsia" w:ascii="Times New Roman" w:hAnsi="Times New Roman" w:cs="Times New Roman"/>
          <w:sz w:val="24"/>
          <w:szCs w:val="24"/>
        </w:rPr>
        <w:t xml:space="preserve"> 202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5</w:t>
      </w:r>
      <w:r>
        <w:rPr>
          <w:rFonts w:hint="eastAsia" w:ascii="Times New Roman" w:hAnsi="Times New Roman" w:cs="Times New Roman"/>
          <w:sz w:val="24"/>
          <w:szCs w:val="24"/>
        </w:rPr>
        <w:t xml:space="preserve"> 14:46:00 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GMT+0800 (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China Standard Time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Retrieved result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108413</w:t>
      </w:r>
    </w:p>
    <w:p w14:paraId="3E46039E">
      <w:pPr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5</w:t>
      </w:r>
      <w:r>
        <w:rPr>
          <w:rFonts w:ascii="Times New Roman" w:hAnsi="Times New Roman" w:cs="Times New Roman"/>
          <w:sz w:val="24"/>
          <w:szCs w:val="24"/>
        </w:rPr>
        <w:t>:</w:t>
      </w:r>
      <w:r>
        <w:rPr>
          <w:rFonts w:hint="eastAsia" w:ascii="Times New Roman" w:hAnsi="Times New Roman" w:cs="Times New Roman"/>
          <w:sz w:val="24"/>
          <w:szCs w:val="24"/>
        </w:rPr>
        <w:t>#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1</w:t>
      </w:r>
      <w:r>
        <w:rPr>
          <w:rFonts w:hint="eastAsia" w:ascii="Times New Roman" w:hAnsi="Times New Roman" w:cs="Times New Roman"/>
          <w:sz w:val="24"/>
          <w:szCs w:val="24"/>
        </w:rPr>
        <w:t xml:space="preserve"> AND #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2 </w:t>
      </w:r>
      <w:r>
        <w:rPr>
          <w:rFonts w:hint="eastAsia" w:ascii="Times New Roman" w:hAnsi="Times New Roman" w:cs="Times New Roman"/>
          <w:sz w:val="24"/>
          <w:szCs w:val="24"/>
        </w:rPr>
        <w:t>AND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#3 AND #4 AND #5 and Preprint Citation Index  (Exclude – Database)</w:t>
      </w:r>
      <w:r>
        <w:rPr>
          <w:rFonts w:hint="eastAsia" w:ascii="Times New Roman" w:hAnsi="Times New Roman" w:cs="Times New Roman"/>
          <w:sz w:val="24"/>
          <w:szCs w:val="24"/>
        </w:rPr>
        <w:tab/>
      </w:r>
      <w:r>
        <w:rPr>
          <w:rFonts w:hint="eastAsia" w:ascii="Times New Roman" w:hAnsi="Times New Roman" w:cs="Times New Roman"/>
          <w:sz w:val="24"/>
          <w:szCs w:val="24"/>
        </w:rPr>
        <w:tab/>
      </w:r>
      <w:r>
        <w:rPr>
          <w:rFonts w:hint="eastAsia" w:ascii="Times New Roman" w:hAnsi="Times New Roman" w:cs="Times New Roman"/>
          <w:sz w:val="24"/>
          <w:szCs w:val="24"/>
        </w:rPr>
        <w:tab/>
      </w:r>
      <w:r>
        <w:rPr>
          <w:rFonts w:hint="eastAsia" w:ascii="Times New Roman" w:hAnsi="Times New Roman" w:cs="Times New Roman"/>
          <w:sz w:val="24"/>
          <w:szCs w:val="24"/>
        </w:rPr>
        <w:tab/>
      </w:r>
      <w:r>
        <w:rPr>
          <w:rFonts w:hint="eastAsia" w:ascii="Times New Roman" w:hAnsi="Times New Roman" w:cs="Times New Roman"/>
          <w:sz w:val="24"/>
          <w:szCs w:val="24"/>
        </w:rPr>
        <w:tab/>
      </w:r>
      <w:r>
        <w:rPr>
          <w:rFonts w:hint="eastAsia" w:ascii="Times New Roman" w:hAnsi="Times New Roman" w:cs="Times New Roman"/>
          <w:sz w:val="24"/>
          <w:szCs w:val="24"/>
        </w:rPr>
        <w:tab/>
      </w:r>
    </w:p>
    <w:p w14:paraId="10A6E4F2">
      <w:pPr>
        <w:ind w:firstLine="240" w:firstLineChars="100"/>
        <w:rPr>
          <w:rFonts w:hint="default" w:ascii="Times New Roman" w:hAnsi="Times New Roman" w:cs="Times New Roman" w:eastAsiaTheme="minorEastAsia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Running Date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: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Fri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Feb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7</w:t>
      </w:r>
      <w:r>
        <w:rPr>
          <w:rFonts w:hint="eastAsia" w:ascii="Times New Roman" w:hAnsi="Times New Roman" w:cs="Times New Roman"/>
          <w:sz w:val="24"/>
          <w:szCs w:val="24"/>
        </w:rPr>
        <w:t xml:space="preserve"> 202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5</w:t>
      </w:r>
      <w:r>
        <w:rPr>
          <w:rFonts w:hint="eastAsia" w:ascii="Times New Roman" w:hAnsi="Times New Roman" w:cs="Times New Roman"/>
          <w:sz w:val="24"/>
          <w:szCs w:val="24"/>
        </w:rPr>
        <w:t xml:space="preserve"> 14:46:53 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GMT+0800 (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China Standard Time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Retrieved result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2288</w:t>
      </w:r>
    </w:p>
    <w:p w14:paraId="3B81CEC7">
      <w:pPr>
        <w:sectPr>
          <w:pgSz w:w="16838" w:h="11906" w:orient="landscape"/>
          <w:pgMar w:top="1080" w:right="1440" w:bottom="1080" w:left="1440" w:header="851" w:footer="992" w:gutter="0"/>
          <w:cols w:space="425" w:num="1"/>
          <w:docGrid w:type="lines" w:linePitch="312" w:charSpace="0"/>
        </w:sectPr>
      </w:pPr>
    </w:p>
    <w:p w14:paraId="32C8853D">
      <w:pPr>
        <w:jc w:val="left"/>
        <w:rPr>
          <w:rFonts w:hint="default" w:ascii="Times New Roman" w:hAnsi="Times New Roman" w:cs="Times New Roman" w:eastAsiaTheme="majorEastAsia"/>
          <w:b/>
          <w:bCs/>
          <w:sz w:val="24"/>
        </w:rPr>
      </w:pPr>
      <w:r>
        <w:rPr>
          <w:rFonts w:hint="default" w:ascii="Times New Roman" w:hAnsi="Times New Roman" w:eastAsia="Malgun Gothic" w:cs="Times New Roman"/>
          <w:b/>
          <w:bCs/>
          <w:sz w:val="24"/>
        </w:rPr>
        <w:t>Table S2</w:t>
      </w:r>
      <w:r>
        <w:rPr>
          <w:rFonts w:hint="eastAsia" w:ascii="Times New Roman" w:hAnsi="Times New Roman" w:eastAsia="宋体" w:cs="Times New Roman"/>
          <w:b/>
          <w:bCs/>
          <w:sz w:val="24"/>
          <w:lang w:val="en-US" w:eastAsia="zh-CN"/>
        </w:rPr>
        <w:t xml:space="preserve">: </w:t>
      </w:r>
      <w:r>
        <w:rPr>
          <w:rFonts w:hint="default" w:ascii="Times New Roman" w:hAnsi="Times New Roman" w:cs="Times New Roman" w:eastAsiaTheme="majorEastAsia"/>
          <w:b w:val="0"/>
          <w:bCs w:val="0"/>
          <w:sz w:val="24"/>
        </w:rPr>
        <w:t>NOS scoring details</w:t>
      </w:r>
    </w:p>
    <w:tbl>
      <w:tblPr>
        <w:tblStyle w:val="5"/>
        <w:tblW w:w="4999" w:type="pct"/>
        <w:tblInd w:w="0" w:type="dxa"/>
        <w:tblBorders>
          <w:top w:val="single" w:color="000000" w:themeColor="text1" w:sz="12" w:space="0"/>
          <w:left w:val="none" w:color="auto" w:sz="0" w:space="0"/>
          <w:bottom w:val="single" w:color="000000" w:themeColor="text1" w:sz="12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2"/>
        <w:gridCol w:w="1846"/>
        <w:gridCol w:w="1361"/>
        <w:gridCol w:w="1472"/>
        <w:gridCol w:w="1901"/>
        <w:gridCol w:w="2372"/>
        <w:gridCol w:w="1194"/>
        <w:gridCol w:w="1116"/>
        <w:gridCol w:w="1074"/>
        <w:gridCol w:w="723"/>
      </w:tblGrid>
      <w:tr w14:paraId="7B43DE55">
        <w:tblPrEx>
          <w:tblBorders>
            <w:top w:val="single" w:color="000000" w:themeColor="text1" w:sz="12" w:space="0"/>
            <w:left w:val="none" w:color="auto" w:sz="0" w:space="0"/>
            <w:bottom w:val="single" w:color="000000" w:themeColor="text1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393" w:type="pct"/>
            <w:vMerge w:val="restart"/>
            <w:tcBorders>
              <w:bottom w:val="single" w:color="7E7E7E" w:themeColor="text1" w:themeTint="80" w:sz="4" w:space="0"/>
              <w:insideH w:val="single" w:sz="4" w:space="0"/>
            </w:tcBorders>
            <w:vAlign w:val="center"/>
          </w:tcPr>
          <w:p w14:paraId="54FAEAE7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lang w:val="en-US" w:eastAsia="zh-CN"/>
              </w:rPr>
              <w:t>TITLE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321" w:type="pct"/>
            <w:gridSpan w:val="4"/>
            <w:tcBorders>
              <w:bottom w:val="single" w:color="7E7E7E" w:themeColor="text1" w:themeTint="80" w:sz="4" w:space="0"/>
              <w:insideH w:val="single" w:sz="4" w:space="0"/>
            </w:tcBorders>
            <w:vAlign w:val="center"/>
          </w:tcPr>
          <w:p w14:paraId="5E52F58B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lang w:val="en-US" w:eastAsia="zh-CN"/>
              </w:rPr>
              <w:t>SELECTION</w:t>
            </w:r>
          </w:p>
        </w:tc>
        <w:tc>
          <w:tcPr>
            <w:tcW w:w="836" w:type="pct"/>
            <w:vMerge w:val="restart"/>
            <w:tcBorders>
              <w:bottom w:val="single" w:color="7E7E7E" w:themeColor="text1" w:themeTint="80" w:sz="4" w:space="0"/>
              <w:insideH w:val="single" w:sz="4" w:space="0"/>
            </w:tcBorders>
            <w:vAlign w:val="center"/>
          </w:tcPr>
          <w:p w14:paraId="6AF66661">
            <w:pPr>
              <w:pStyle w:val="2"/>
              <w:ind w:left="0"/>
              <w:rPr>
                <w:rFonts w:hint="default" w:ascii="Times New Roman" w:hAnsi="Times New Roman" w:cs="Times New Roman"/>
                <w:b/>
                <w:i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  <w:t>COMPAR-ABILITY</w:t>
            </w:r>
          </w:p>
          <w:p w14:paraId="68380D59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</w:rPr>
            </w:pPr>
          </w:p>
        </w:tc>
        <w:tc>
          <w:tcPr>
            <w:tcW w:w="1193" w:type="pct"/>
            <w:gridSpan w:val="3"/>
            <w:tcBorders>
              <w:bottom w:val="single" w:color="7E7E7E" w:themeColor="text1" w:themeTint="80" w:sz="4" w:space="0"/>
              <w:insideH w:val="single" w:sz="4" w:space="0"/>
            </w:tcBorders>
            <w:vAlign w:val="center"/>
          </w:tcPr>
          <w:p w14:paraId="5A13B810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sz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lang w:val="en-US" w:eastAsia="zh-CN"/>
              </w:rPr>
              <w:t>OUTCOME</w:t>
            </w:r>
          </w:p>
        </w:tc>
        <w:tc>
          <w:tcPr>
            <w:tcW w:w="255" w:type="pct"/>
            <w:vMerge w:val="restart"/>
            <w:tcBorders>
              <w:bottom w:val="single" w:color="7E7E7E" w:themeColor="text1" w:themeTint="80" w:sz="4" w:space="0"/>
              <w:insideH w:val="single" w:sz="4" w:space="0"/>
            </w:tcBorders>
            <w:vAlign w:val="center"/>
          </w:tcPr>
          <w:p w14:paraId="6D0ECAA2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lang w:val="en-US" w:eastAsia="zh-CN"/>
              </w:rPr>
              <w:t>Num</w:t>
            </w:r>
          </w:p>
        </w:tc>
      </w:tr>
      <w:tr w14:paraId="35047388">
        <w:tblPrEx>
          <w:tblBorders>
            <w:top w:val="single" w:color="000000" w:themeColor="text1" w:sz="12" w:space="0"/>
            <w:left w:val="none" w:color="auto" w:sz="0" w:space="0"/>
            <w:bottom w:val="single" w:color="000000" w:themeColor="text1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6" w:hRule="atLeast"/>
        </w:trPr>
        <w:tc>
          <w:tcPr>
            <w:tcW w:w="393" w:type="pct"/>
            <w:vMerge w:val="continue"/>
            <w:tcBorders>
              <w:bottom w:val="single" w:color="auto" w:sz="4" w:space="0"/>
            </w:tcBorders>
            <w:vAlign w:val="center"/>
          </w:tcPr>
          <w:p w14:paraId="1011F74B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</w:rPr>
            </w:pPr>
          </w:p>
        </w:tc>
        <w:tc>
          <w:tcPr>
            <w:tcW w:w="651" w:type="pct"/>
            <w:tcBorders>
              <w:bottom w:val="single" w:color="auto" w:sz="4" w:space="0"/>
            </w:tcBorders>
            <w:vAlign w:val="center"/>
          </w:tcPr>
          <w:p w14:paraId="111BF3EA">
            <w:pPr>
              <w:numPr>
                <w:ilvl w:val="0"/>
                <w:numId w:val="0"/>
              </w:numPr>
              <w:ind w:leftChars="0"/>
              <w:jc w:val="center"/>
              <w:rPr>
                <w:rFonts w:hint="default"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sz w:val="20"/>
                <w:szCs w:val="20"/>
              </w:rPr>
              <w:t>Representativeness of Exposed Cohort</w:t>
            </w:r>
          </w:p>
          <w:p w14:paraId="013408E3">
            <w:pPr>
              <w:jc w:val="center"/>
              <w:rPr>
                <w:rFonts w:hint="default" w:ascii="Times New Roman" w:hAnsi="Times New Roman" w:eastAsia="宋体" w:cs="Times New Roman"/>
                <w:b/>
                <w:sz w:val="18"/>
              </w:rPr>
            </w:pPr>
          </w:p>
        </w:tc>
        <w:tc>
          <w:tcPr>
            <w:tcW w:w="480" w:type="pct"/>
            <w:tcBorders>
              <w:bottom w:val="single" w:color="auto" w:sz="4" w:space="0"/>
            </w:tcBorders>
            <w:vAlign w:val="center"/>
          </w:tcPr>
          <w:p w14:paraId="34A79045">
            <w:pPr>
              <w:numPr>
                <w:ilvl w:val="0"/>
                <w:numId w:val="0"/>
              </w:numPr>
              <w:ind w:leftChars="0"/>
              <w:jc w:val="center"/>
              <w:rPr>
                <w:rFonts w:hint="default"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sz w:val="20"/>
                <w:szCs w:val="20"/>
              </w:rPr>
              <w:t>Selection of the Non-Exposed Cohort</w:t>
            </w:r>
          </w:p>
          <w:p w14:paraId="4BCCADE2">
            <w:pPr>
              <w:jc w:val="center"/>
              <w:rPr>
                <w:rFonts w:hint="default" w:ascii="Times New Roman" w:hAnsi="Times New Roman" w:eastAsia="宋体" w:cs="Times New Roman"/>
                <w:b/>
                <w:sz w:val="18"/>
              </w:rPr>
            </w:pPr>
          </w:p>
        </w:tc>
        <w:tc>
          <w:tcPr>
            <w:tcW w:w="519" w:type="pct"/>
            <w:tcBorders>
              <w:bottom w:val="single" w:color="auto" w:sz="4" w:space="0"/>
            </w:tcBorders>
            <w:vAlign w:val="center"/>
          </w:tcPr>
          <w:p w14:paraId="64AEA4AD">
            <w:pPr>
              <w:numPr>
                <w:ilvl w:val="0"/>
                <w:numId w:val="0"/>
              </w:numPr>
              <w:ind w:leftChars="0"/>
              <w:jc w:val="center"/>
              <w:rPr>
                <w:rFonts w:hint="default"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sz w:val="20"/>
                <w:szCs w:val="20"/>
              </w:rPr>
              <w:t>Ascertainment of Exposure</w:t>
            </w:r>
          </w:p>
          <w:p w14:paraId="73702AAA">
            <w:pPr>
              <w:jc w:val="center"/>
              <w:rPr>
                <w:rFonts w:hint="default" w:ascii="Times New Roman" w:hAnsi="Times New Roman" w:eastAsia="宋体" w:cs="Times New Roman"/>
                <w:b/>
                <w:sz w:val="18"/>
              </w:rPr>
            </w:pPr>
          </w:p>
        </w:tc>
        <w:tc>
          <w:tcPr>
            <w:tcW w:w="670" w:type="pct"/>
            <w:tcBorders>
              <w:bottom w:val="single" w:color="auto" w:sz="4" w:space="0"/>
            </w:tcBorders>
            <w:vAlign w:val="center"/>
          </w:tcPr>
          <w:p w14:paraId="495E4D63">
            <w:pPr>
              <w:jc w:val="center"/>
              <w:rPr>
                <w:rFonts w:hint="default" w:ascii="Times New Roman" w:hAnsi="Times New Roman" w:eastAsia="宋体" w:cs="Times New Roman"/>
                <w:b/>
                <w:sz w:val="18"/>
              </w:rPr>
            </w:pPr>
            <w:r>
              <w:rPr>
                <w:rFonts w:hint="default" w:ascii="Times New Roman" w:hAnsi="Times New Roman" w:cs="Times New Roman"/>
                <w:b/>
                <w:sz w:val="20"/>
                <w:szCs w:val="20"/>
              </w:rPr>
              <w:t>Outcome of Interest Was Not Present at Start of Study</w:t>
            </w:r>
          </w:p>
        </w:tc>
        <w:tc>
          <w:tcPr>
            <w:tcW w:w="836" w:type="pct"/>
            <w:vMerge w:val="continue"/>
            <w:tcBorders>
              <w:bottom w:val="single" w:color="auto" w:sz="4" w:space="0"/>
            </w:tcBorders>
            <w:vAlign w:val="center"/>
          </w:tcPr>
          <w:p w14:paraId="6B515271">
            <w:pPr>
              <w:jc w:val="center"/>
              <w:rPr>
                <w:rFonts w:hint="default" w:ascii="Times New Roman" w:hAnsi="Times New Roman" w:eastAsia="宋体" w:cs="Times New Roman"/>
                <w:b/>
                <w:sz w:val="18"/>
              </w:rPr>
            </w:pPr>
          </w:p>
        </w:tc>
        <w:tc>
          <w:tcPr>
            <w:tcW w:w="421" w:type="pct"/>
            <w:tcBorders>
              <w:bottom w:val="single" w:color="auto" w:sz="4" w:space="0"/>
            </w:tcBorders>
            <w:vAlign w:val="center"/>
          </w:tcPr>
          <w:p w14:paraId="78D3FE60">
            <w:pPr>
              <w:numPr>
                <w:ilvl w:val="0"/>
                <w:numId w:val="0"/>
              </w:numPr>
              <w:ind w:leftChars="0"/>
              <w:jc w:val="center"/>
              <w:rPr>
                <w:rFonts w:hint="default"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sz w:val="20"/>
                <w:szCs w:val="20"/>
              </w:rPr>
              <w:t>Assessment of Outcome</w:t>
            </w:r>
          </w:p>
        </w:tc>
        <w:tc>
          <w:tcPr>
            <w:tcW w:w="393" w:type="pct"/>
            <w:tcBorders>
              <w:bottom w:val="single" w:color="auto" w:sz="4" w:space="0"/>
            </w:tcBorders>
            <w:vAlign w:val="center"/>
          </w:tcPr>
          <w:p w14:paraId="42E919D3">
            <w:pPr>
              <w:jc w:val="center"/>
              <w:rPr>
                <w:rFonts w:hint="default" w:ascii="Times New Roman" w:hAnsi="Times New Roman" w:cs="Times New Roman" w:eastAsiaTheme="minorEastAsia"/>
                <w:b/>
                <w:sz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sz w:val="20"/>
                <w:szCs w:val="20"/>
              </w:rPr>
              <w:t>Follow-Up Long</w:t>
            </w:r>
            <w:r>
              <w:rPr>
                <w:rFonts w:hint="default" w:ascii="Times New Roman" w:hAnsi="Times New Roman" w:cs="Times New Roman"/>
                <w:b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</w:rPr>
              <w:t>Enough</w:t>
            </w:r>
          </w:p>
        </w:tc>
        <w:tc>
          <w:tcPr>
            <w:tcW w:w="378" w:type="pct"/>
            <w:tcBorders>
              <w:bottom w:val="single" w:color="auto" w:sz="4" w:space="0"/>
            </w:tcBorders>
            <w:vAlign w:val="center"/>
          </w:tcPr>
          <w:p w14:paraId="6E5E6417">
            <w:pPr>
              <w:jc w:val="center"/>
              <w:rPr>
                <w:rFonts w:hint="default" w:ascii="Times New Roman" w:hAnsi="Times New Roman" w:eastAsia="宋体" w:cs="Times New Roman"/>
                <w:b/>
                <w:sz w:val="18"/>
              </w:rPr>
            </w:pPr>
            <w:r>
              <w:rPr>
                <w:rFonts w:hint="default" w:ascii="Times New Roman" w:hAnsi="Times New Roman" w:cs="Times New Roman"/>
                <w:b/>
                <w:sz w:val="20"/>
                <w:szCs w:val="20"/>
              </w:rPr>
              <w:t>Adequacy of Follow Up</w:t>
            </w:r>
          </w:p>
        </w:tc>
        <w:tc>
          <w:tcPr>
            <w:tcW w:w="255" w:type="pct"/>
            <w:vMerge w:val="continue"/>
            <w:tcBorders>
              <w:bottom w:val="single" w:color="auto" w:sz="4" w:space="0"/>
            </w:tcBorders>
            <w:vAlign w:val="center"/>
          </w:tcPr>
          <w:p w14:paraId="4E3F1F26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/>
                <w:sz w:val="18"/>
              </w:rPr>
            </w:pPr>
          </w:p>
        </w:tc>
      </w:tr>
      <w:tr w14:paraId="17C2ABF8">
        <w:tblPrEx>
          <w:tblBorders>
            <w:top w:val="single" w:color="000000" w:themeColor="text1" w:sz="12" w:space="0"/>
            <w:left w:val="none" w:color="auto" w:sz="0" w:space="0"/>
            <w:bottom w:val="single" w:color="000000" w:themeColor="text1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</w:trPr>
        <w:tc>
          <w:tcPr>
            <w:tcW w:w="393" w:type="pct"/>
            <w:tcBorders>
              <w:top w:val="single" w:color="auto" w:sz="4" w:space="0"/>
            </w:tcBorders>
            <w:vAlign w:val="center"/>
          </w:tcPr>
          <w:p w14:paraId="2130122E">
            <w:pPr>
              <w:adjustRightInd w:val="0"/>
              <w:spacing w:line="240" w:lineRule="auto"/>
              <w:ind w:firstLine="0" w:firstLineChars="0"/>
              <w:contextualSpacing/>
              <w:jc w:val="center"/>
              <w:rPr>
                <w:rFonts w:hint="default" w:ascii="Times New Roman" w:hAnsi="Times New Roman" w:eastAsia="等线" w:cs="Times New Roman"/>
              </w:rPr>
            </w:pPr>
            <w:r>
              <w:rPr>
                <w:rFonts w:hint="default" w:ascii="Times New Roman" w:hAnsi="Times New Roman" w:cs="Times New Roman"/>
              </w:rPr>
              <w:t>Gao</w:t>
            </w:r>
            <w:r>
              <w:rPr>
                <w:rFonts w:hint="default" w:ascii="Times New Roman" w:hAnsi="Times New Roman" w:eastAsia="等线" w:cs="Times New Roman"/>
              </w:rPr>
              <w:t xml:space="preserve"> et al.</w:t>
            </w:r>
          </w:p>
          <w:p w14:paraId="0D6A58C8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/>
                <w:color w:val="FF0000"/>
                <w:sz w:val="18"/>
              </w:rPr>
            </w:pPr>
            <w:r>
              <w:rPr>
                <w:rFonts w:hint="default" w:ascii="Times New Roman" w:hAnsi="Times New Roman" w:eastAsia="等线" w:cs="Times New Roman"/>
              </w:rPr>
              <w:t>[2</w:t>
            </w:r>
            <w:r>
              <w:rPr>
                <w:rFonts w:hint="eastAsia" w:ascii="Times New Roman" w:hAnsi="Times New Roman" w:eastAsia="等线" w:cs="Times New Roman"/>
                <w:lang w:val="en-US" w:eastAsia="zh-CN"/>
              </w:rPr>
              <w:t>1</w:t>
            </w:r>
            <w:r>
              <w:rPr>
                <w:rFonts w:hint="default" w:ascii="Times New Roman" w:hAnsi="Times New Roman" w:eastAsia="等线" w:cs="Times New Roman"/>
              </w:rPr>
              <w:t>]</w:t>
            </w:r>
            <w:r>
              <w:rPr>
                <w:rFonts w:hint="default" w:ascii="Times New Roman" w:hAnsi="Times New Roman" w:eastAsia="宋体" w:cs="Times New Roman"/>
              </w:rPr>
              <w:t>/2021</w:t>
            </w:r>
          </w:p>
        </w:tc>
        <w:tc>
          <w:tcPr>
            <w:tcW w:w="651" w:type="pct"/>
            <w:tcBorders>
              <w:top w:val="single" w:color="auto" w:sz="4" w:space="0"/>
            </w:tcBorders>
            <w:vAlign w:val="center"/>
          </w:tcPr>
          <w:p w14:paraId="7B1DA701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sz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</w:rPr>
              <w:t>1</w:t>
            </w:r>
          </w:p>
        </w:tc>
        <w:tc>
          <w:tcPr>
            <w:tcW w:w="480" w:type="pct"/>
            <w:tcBorders>
              <w:top w:val="single" w:color="auto" w:sz="4" w:space="0"/>
            </w:tcBorders>
            <w:vAlign w:val="center"/>
          </w:tcPr>
          <w:p w14:paraId="3A986B36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sz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</w:rPr>
              <w:t>1</w:t>
            </w:r>
          </w:p>
        </w:tc>
        <w:tc>
          <w:tcPr>
            <w:tcW w:w="519" w:type="pct"/>
            <w:tcBorders>
              <w:top w:val="single" w:color="auto" w:sz="4" w:space="0"/>
            </w:tcBorders>
            <w:vAlign w:val="center"/>
          </w:tcPr>
          <w:p w14:paraId="35CC4D85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sz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</w:rPr>
              <w:t>1</w:t>
            </w:r>
          </w:p>
        </w:tc>
        <w:tc>
          <w:tcPr>
            <w:tcW w:w="670" w:type="pct"/>
            <w:tcBorders>
              <w:top w:val="single" w:color="auto" w:sz="4" w:space="0"/>
            </w:tcBorders>
            <w:vAlign w:val="center"/>
          </w:tcPr>
          <w:p w14:paraId="51C027D1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sz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</w:rPr>
              <w:t>1</w:t>
            </w:r>
          </w:p>
        </w:tc>
        <w:tc>
          <w:tcPr>
            <w:tcW w:w="836" w:type="pct"/>
            <w:tcBorders>
              <w:top w:val="single" w:color="auto" w:sz="4" w:space="0"/>
            </w:tcBorders>
            <w:vAlign w:val="center"/>
          </w:tcPr>
          <w:p w14:paraId="65F36457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sz w:val="18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lang w:val="en-US" w:eastAsia="zh-CN"/>
              </w:rPr>
              <w:t>1</w:t>
            </w:r>
          </w:p>
        </w:tc>
        <w:tc>
          <w:tcPr>
            <w:tcW w:w="421" w:type="pct"/>
            <w:tcBorders>
              <w:top w:val="single" w:color="auto" w:sz="4" w:space="0"/>
            </w:tcBorders>
            <w:vAlign w:val="center"/>
          </w:tcPr>
          <w:p w14:paraId="3AFED6A1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sz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</w:rPr>
              <w:t>1</w:t>
            </w:r>
          </w:p>
        </w:tc>
        <w:tc>
          <w:tcPr>
            <w:tcW w:w="393" w:type="pct"/>
            <w:tcBorders>
              <w:top w:val="single" w:color="auto" w:sz="4" w:space="0"/>
            </w:tcBorders>
            <w:vAlign w:val="center"/>
          </w:tcPr>
          <w:p w14:paraId="011E7BAF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sz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</w:rPr>
              <w:t>1</w:t>
            </w:r>
          </w:p>
        </w:tc>
        <w:tc>
          <w:tcPr>
            <w:tcW w:w="378" w:type="pct"/>
            <w:tcBorders>
              <w:top w:val="single" w:color="auto" w:sz="4" w:space="0"/>
            </w:tcBorders>
            <w:vAlign w:val="center"/>
          </w:tcPr>
          <w:p w14:paraId="7D141FC1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sz w:val="18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lang w:val="en-US" w:eastAsia="zh-CN"/>
              </w:rPr>
              <w:t>1</w:t>
            </w:r>
          </w:p>
        </w:tc>
        <w:tc>
          <w:tcPr>
            <w:tcW w:w="255" w:type="pct"/>
            <w:tcBorders>
              <w:top w:val="single" w:color="auto" w:sz="4" w:space="0"/>
            </w:tcBorders>
            <w:vAlign w:val="center"/>
          </w:tcPr>
          <w:p w14:paraId="218A5EB4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/>
                <w:sz w:val="18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sz w:val="18"/>
                <w:lang w:val="en-US" w:eastAsia="zh-CN"/>
              </w:rPr>
              <w:t>8</w:t>
            </w:r>
          </w:p>
        </w:tc>
      </w:tr>
      <w:tr w14:paraId="56E7B322">
        <w:tblPrEx>
          <w:tblBorders>
            <w:top w:val="single" w:color="000000" w:themeColor="text1" w:sz="12" w:space="0"/>
            <w:left w:val="none" w:color="auto" w:sz="0" w:space="0"/>
            <w:bottom w:val="single" w:color="000000" w:themeColor="text1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393" w:type="pct"/>
            <w:shd w:val="clear" w:color="auto" w:fill="auto"/>
            <w:vAlign w:val="top"/>
          </w:tcPr>
          <w:p w14:paraId="0CCDED44">
            <w:pPr>
              <w:adjustRightInd w:val="0"/>
              <w:spacing w:line="240" w:lineRule="auto"/>
              <w:ind w:firstLine="0" w:firstLineChars="0"/>
              <w:contextualSpacing/>
              <w:jc w:val="center"/>
              <w:rPr>
                <w:rFonts w:hint="default" w:ascii="Times New Roman" w:hAnsi="Times New Roman" w:eastAsia="等线" w:cs="Times New Roman"/>
              </w:rPr>
            </w:pPr>
            <w:r>
              <w:rPr>
                <w:rFonts w:hint="default" w:ascii="Times New Roman" w:hAnsi="Times New Roman" w:eastAsia="等线" w:cs="Times New Roman"/>
              </w:rPr>
              <w:t>Wang et al.</w:t>
            </w:r>
          </w:p>
          <w:p w14:paraId="41572450">
            <w:pPr>
              <w:adjustRightInd w:val="0"/>
              <w:spacing w:line="240" w:lineRule="auto"/>
              <w:ind w:firstLine="0" w:firstLineChars="0"/>
              <w:contextualSpacing/>
              <w:jc w:val="center"/>
              <w:rPr>
                <w:rFonts w:hint="default" w:ascii="Times New Roman" w:hAnsi="Times New Roman" w:eastAsia="等线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</w:rPr>
              <w:t>[2</w:t>
            </w:r>
            <w:r>
              <w:rPr>
                <w:rFonts w:hint="eastAsia" w:ascii="Times New Roman" w:hAnsi="Times New Roman" w:eastAsia="等线" w:cs="Times New Roman"/>
                <w:lang w:val="en-US" w:eastAsia="zh-CN"/>
              </w:rPr>
              <w:t>2</w:t>
            </w:r>
            <w:r>
              <w:rPr>
                <w:rFonts w:hint="default" w:ascii="Times New Roman" w:hAnsi="Times New Roman" w:eastAsia="等线" w:cs="Times New Roman"/>
              </w:rPr>
              <w:t>]/2021</w:t>
            </w:r>
          </w:p>
        </w:tc>
        <w:tc>
          <w:tcPr>
            <w:tcW w:w="651" w:type="pct"/>
            <w:vAlign w:val="center"/>
          </w:tcPr>
          <w:p w14:paraId="49B34507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sz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</w:rPr>
              <w:t>1</w:t>
            </w:r>
          </w:p>
        </w:tc>
        <w:tc>
          <w:tcPr>
            <w:tcW w:w="480" w:type="pct"/>
            <w:vAlign w:val="center"/>
          </w:tcPr>
          <w:p w14:paraId="3CE607E3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sz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</w:rPr>
              <w:t>1</w:t>
            </w:r>
          </w:p>
        </w:tc>
        <w:tc>
          <w:tcPr>
            <w:tcW w:w="519" w:type="pct"/>
            <w:vAlign w:val="center"/>
          </w:tcPr>
          <w:p w14:paraId="72CA496A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sz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</w:rPr>
              <w:t>1</w:t>
            </w:r>
          </w:p>
        </w:tc>
        <w:tc>
          <w:tcPr>
            <w:tcW w:w="670" w:type="pct"/>
            <w:vAlign w:val="center"/>
          </w:tcPr>
          <w:p w14:paraId="30C198F7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sz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</w:rPr>
              <w:t>1</w:t>
            </w:r>
          </w:p>
        </w:tc>
        <w:tc>
          <w:tcPr>
            <w:tcW w:w="836" w:type="pct"/>
            <w:vAlign w:val="center"/>
          </w:tcPr>
          <w:p w14:paraId="51B29556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sz w:val="18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lang w:val="en-US" w:eastAsia="zh-CN"/>
              </w:rPr>
              <w:t>1</w:t>
            </w:r>
          </w:p>
        </w:tc>
        <w:tc>
          <w:tcPr>
            <w:tcW w:w="421" w:type="pct"/>
            <w:vAlign w:val="center"/>
          </w:tcPr>
          <w:p w14:paraId="2121E608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sz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</w:rPr>
              <w:t>1</w:t>
            </w:r>
          </w:p>
        </w:tc>
        <w:tc>
          <w:tcPr>
            <w:tcW w:w="393" w:type="pct"/>
            <w:vAlign w:val="center"/>
          </w:tcPr>
          <w:p w14:paraId="7750D739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sz w:val="18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lang w:val="en-US" w:eastAsia="zh-CN"/>
              </w:rPr>
              <w:t>1</w:t>
            </w:r>
          </w:p>
        </w:tc>
        <w:tc>
          <w:tcPr>
            <w:tcW w:w="378" w:type="pct"/>
            <w:vAlign w:val="center"/>
          </w:tcPr>
          <w:p w14:paraId="559C9075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sz w:val="18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lang w:val="en-US" w:eastAsia="zh-CN"/>
              </w:rPr>
              <w:t>1</w:t>
            </w:r>
          </w:p>
        </w:tc>
        <w:tc>
          <w:tcPr>
            <w:tcW w:w="255" w:type="pct"/>
            <w:vAlign w:val="center"/>
          </w:tcPr>
          <w:p w14:paraId="5F4211A2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/>
                <w:sz w:val="18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sz w:val="18"/>
                <w:lang w:val="en-US" w:eastAsia="zh-CN"/>
              </w:rPr>
              <w:t>8</w:t>
            </w:r>
          </w:p>
        </w:tc>
      </w:tr>
      <w:tr w14:paraId="73A49AAF">
        <w:tblPrEx>
          <w:tblBorders>
            <w:top w:val="single" w:color="000000" w:themeColor="text1" w:sz="12" w:space="0"/>
            <w:left w:val="none" w:color="auto" w:sz="0" w:space="0"/>
            <w:bottom w:val="single" w:color="000000" w:themeColor="text1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</w:trPr>
        <w:tc>
          <w:tcPr>
            <w:tcW w:w="393" w:type="pct"/>
            <w:vAlign w:val="center"/>
          </w:tcPr>
          <w:p w14:paraId="73B04336">
            <w:pPr>
              <w:adjustRightInd w:val="0"/>
              <w:spacing w:line="240" w:lineRule="auto"/>
              <w:ind w:firstLine="0" w:firstLineChars="0"/>
              <w:contextualSpacing/>
              <w:jc w:val="center"/>
              <w:rPr>
                <w:rFonts w:hint="default" w:ascii="Times New Roman" w:hAnsi="Times New Roman" w:eastAsia="等线" w:cs="Times New Roman"/>
              </w:rPr>
            </w:pPr>
            <w:r>
              <w:rPr>
                <w:rFonts w:hint="default" w:ascii="Times New Roman" w:hAnsi="Times New Roman" w:eastAsia="等线" w:cs="Times New Roman"/>
              </w:rPr>
              <w:t>Sheng et al.</w:t>
            </w:r>
          </w:p>
          <w:p w14:paraId="318CECC0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/>
                <w:color w:val="FF0000"/>
                <w:sz w:val="18"/>
              </w:rPr>
            </w:pPr>
            <w:r>
              <w:rPr>
                <w:rFonts w:hint="default" w:ascii="Times New Roman" w:hAnsi="Times New Roman" w:eastAsia="等线" w:cs="Times New Roman"/>
              </w:rPr>
              <w:t>[2</w:t>
            </w:r>
            <w:r>
              <w:rPr>
                <w:rFonts w:hint="eastAsia" w:ascii="Times New Roman" w:hAnsi="Times New Roman" w:eastAsia="等线" w:cs="Times New Roman"/>
                <w:lang w:val="en-US" w:eastAsia="zh-CN"/>
              </w:rPr>
              <w:t>3</w:t>
            </w:r>
            <w:r>
              <w:rPr>
                <w:rFonts w:hint="default" w:ascii="Times New Roman" w:hAnsi="Times New Roman" w:eastAsia="等线" w:cs="Times New Roman"/>
              </w:rPr>
              <w:t>]/2021</w:t>
            </w:r>
          </w:p>
        </w:tc>
        <w:tc>
          <w:tcPr>
            <w:tcW w:w="651" w:type="pct"/>
            <w:vAlign w:val="center"/>
          </w:tcPr>
          <w:p w14:paraId="1AC60DE5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sz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</w:rPr>
              <w:t>1</w:t>
            </w:r>
          </w:p>
        </w:tc>
        <w:tc>
          <w:tcPr>
            <w:tcW w:w="480" w:type="pct"/>
            <w:vAlign w:val="center"/>
          </w:tcPr>
          <w:p w14:paraId="64C65F64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sz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</w:rPr>
              <w:t>1</w:t>
            </w:r>
          </w:p>
        </w:tc>
        <w:tc>
          <w:tcPr>
            <w:tcW w:w="519" w:type="pct"/>
            <w:vAlign w:val="center"/>
          </w:tcPr>
          <w:p w14:paraId="262BE994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sz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</w:rPr>
              <w:t>1</w:t>
            </w:r>
          </w:p>
        </w:tc>
        <w:tc>
          <w:tcPr>
            <w:tcW w:w="670" w:type="pct"/>
            <w:vAlign w:val="center"/>
          </w:tcPr>
          <w:p w14:paraId="026324FC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sz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</w:rPr>
              <w:t>1</w:t>
            </w:r>
          </w:p>
        </w:tc>
        <w:tc>
          <w:tcPr>
            <w:tcW w:w="836" w:type="pct"/>
            <w:vAlign w:val="center"/>
          </w:tcPr>
          <w:p w14:paraId="460C9479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sz w:val="18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lang w:val="en-US" w:eastAsia="zh-CN"/>
              </w:rPr>
              <w:t>1</w:t>
            </w:r>
          </w:p>
        </w:tc>
        <w:tc>
          <w:tcPr>
            <w:tcW w:w="421" w:type="pct"/>
            <w:vAlign w:val="center"/>
          </w:tcPr>
          <w:p w14:paraId="3EA7A52A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sz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</w:rPr>
              <w:t>1</w:t>
            </w:r>
          </w:p>
        </w:tc>
        <w:tc>
          <w:tcPr>
            <w:tcW w:w="393" w:type="pct"/>
            <w:vAlign w:val="center"/>
          </w:tcPr>
          <w:p w14:paraId="4D0AD70A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sz w:val="18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lang w:val="en-US" w:eastAsia="zh-CN"/>
              </w:rPr>
              <w:t>0</w:t>
            </w:r>
          </w:p>
        </w:tc>
        <w:tc>
          <w:tcPr>
            <w:tcW w:w="378" w:type="pct"/>
            <w:vAlign w:val="center"/>
          </w:tcPr>
          <w:p w14:paraId="423200DF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sz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</w:rPr>
              <w:t>1</w:t>
            </w:r>
          </w:p>
        </w:tc>
        <w:tc>
          <w:tcPr>
            <w:tcW w:w="255" w:type="pct"/>
            <w:vAlign w:val="center"/>
          </w:tcPr>
          <w:p w14:paraId="5950CB58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/>
                <w:sz w:val="18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sz w:val="18"/>
                <w:lang w:val="en-US" w:eastAsia="zh-CN"/>
              </w:rPr>
              <w:t>7</w:t>
            </w:r>
          </w:p>
        </w:tc>
      </w:tr>
      <w:tr w14:paraId="0BDEB68B">
        <w:tblPrEx>
          <w:tblBorders>
            <w:top w:val="single" w:color="000000" w:themeColor="text1" w:sz="12" w:space="0"/>
            <w:left w:val="none" w:color="auto" w:sz="0" w:space="0"/>
            <w:bottom w:val="single" w:color="000000" w:themeColor="text1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393" w:type="pct"/>
            <w:vAlign w:val="center"/>
          </w:tcPr>
          <w:p w14:paraId="2D6FBFE2">
            <w:pPr>
              <w:adjustRightInd w:val="0"/>
              <w:spacing w:line="240" w:lineRule="auto"/>
              <w:ind w:firstLine="0" w:firstLineChars="0"/>
              <w:contextualSpacing/>
              <w:jc w:val="center"/>
              <w:rPr>
                <w:rFonts w:hint="default" w:ascii="Times New Roman" w:hAnsi="Times New Roman" w:eastAsia="等线" w:cs="Times New Roman"/>
              </w:rPr>
            </w:pPr>
            <w:r>
              <w:rPr>
                <w:rFonts w:hint="default" w:ascii="Times New Roman" w:hAnsi="Times New Roman" w:cs="Times New Roman"/>
              </w:rPr>
              <w:t>Toprak</w:t>
            </w:r>
            <w:r>
              <w:rPr>
                <w:rFonts w:hint="default" w:ascii="Times New Roman" w:hAnsi="Times New Roman" w:eastAsia="等线" w:cs="Times New Roman"/>
              </w:rPr>
              <w:t xml:space="preserve"> et al.</w:t>
            </w:r>
          </w:p>
          <w:p w14:paraId="7F957463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/>
                <w:color w:val="FF0000"/>
                <w:sz w:val="18"/>
              </w:rPr>
            </w:pPr>
            <w:r>
              <w:rPr>
                <w:rFonts w:hint="default" w:ascii="Times New Roman" w:hAnsi="Times New Roman" w:eastAsia="等线" w:cs="Times New Roman"/>
              </w:rPr>
              <w:t>[2</w:t>
            </w:r>
            <w:r>
              <w:rPr>
                <w:rFonts w:hint="eastAsia" w:ascii="Times New Roman" w:hAnsi="Times New Roman" w:eastAsia="等线" w:cs="Times New Roman"/>
                <w:lang w:val="en-US" w:eastAsia="zh-CN"/>
              </w:rPr>
              <w:t>4</w:t>
            </w:r>
            <w:r>
              <w:rPr>
                <w:rFonts w:hint="default" w:ascii="Times New Roman" w:hAnsi="Times New Roman" w:eastAsia="等线" w:cs="Times New Roman"/>
              </w:rPr>
              <w:t>]</w:t>
            </w:r>
            <w:r>
              <w:rPr>
                <w:rFonts w:hint="default" w:ascii="Times New Roman" w:hAnsi="Times New Roman" w:cs="Times New Roman"/>
              </w:rPr>
              <w:t>/2015</w:t>
            </w:r>
          </w:p>
        </w:tc>
        <w:tc>
          <w:tcPr>
            <w:tcW w:w="651" w:type="pct"/>
            <w:vAlign w:val="center"/>
          </w:tcPr>
          <w:p w14:paraId="592B85E3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sz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</w:rPr>
              <w:t>1</w:t>
            </w:r>
          </w:p>
        </w:tc>
        <w:tc>
          <w:tcPr>
            <w:tcW w:w="480" w:type="pct"/>
            <w:vAlign w:val="center"/>
          </w:tcPr>
          <w:p w14:paraId="064DFF80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sz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</w:rPr>
              <w:t>1</w:t>
            </w:r>
          </w:p>
        </w:tc>
        <w:tc>
          <w:tcPr>
            <w:tcW w:w="519" w:type="pct"/>
            <w:vAlign w:val="center"/>
          </w:tcPr>
          <w:p w14:paraId="49F70A3A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sz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</w:rPr>
              <w:t>1</w:t>
            </w:r>
          </w:p>
        </w:tc>
        <w:tc>
          <w:tcPr>
            <w:tcW w:w="670" w:type="pct"/>
            <w:vAlign w:val="center"/>
          </w:tcPr>
          <w:p w14:paraId="090A4401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sz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</w:rPr>
              <w:t>1</w:t>
            </w:r>
          </w:p>
        </w:tc>
        <w:tc>
          <w:tcPr>
            <w:tcW w:w="836" w:type="pct"/>
            <w:vAlign w:val="center"/>
          </w:tcPr>
          <w:p w14:paraId="6EF86B70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sz w:val="18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lang w:val="en-US" w:eastAsia="zh-CN"/>
              </w:rPr>
              <w:t>1</w:t>
            </w:r>
          </w:p>
        </w:tc>
        <w:tc>
          <w:tcPr>
            <w:tcW w:w="421" w:type="pct"/>
            <w:vAlign w:val="center"/>
          </w:tcPr>
          <w:p w14:paraId="49EF0920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sz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</w:rPr>
              <w:t>1</w:t>
            </w:r>
          </w:p>
        </w:tc>
        <w:tc>
          <w:tcPr>
            <w:tcW w:w="393" w:type="pct"/>
            <w:vAlign w:val="center"/>
          </w:tcPr>
          <w:p w14:paraId="7EB587CA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sz w:val="18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lang w:val="en-US" w:eastAsia="zh-CN"/>
              </w:rPr>
              <w:t>1</w:t>
            </w:r>
          </w:p>
        </w:tc>
        <w:tc>
          <w:tcPr>
            <w:tcW w:w="378" w:type="pct"/>
            <w:vAlign w:val="center"/>
          </w:tcPr>
          <w:p w14:paraId="79D60127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sz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</w:rPr>
              <w:t>1</w:t>
            </w:r>
          </w:p>
        </w:tc>
        <w:tc>
          <w:tcPr>
            <w:tcW w:w="255" w:type="pct"/>
            <w:vAlign w:val="center"/>
          </w:tcPr>
          <w:p w14:paraId="32E5E6F3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/>
                <w:sz w:val="18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sz w:val="18"/>
                <w:lang w:val="en-US" w:eastAsia="zh-CN"/>
              </w:rPr>
              <w:t>8</w:t>
            </w:r>
          </w:p>
        </w:tc>
      </w:tr>
      <w:tr w14:paraId="2512ADD5">
        <w:tblPrEx>
          <w:tblBorders>
            <w:top w:val="single" w:color="000000" w:themeColor="text1" w:sz="12" w:space="0"/>
            <w:left w:val="none" w:color="auto" w:sz="0" w:space="0"/>
            <w:bottom w:val="single" w:color="000000" w:themeColor="text1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393" w:type="pct"/>
            <w:shd w:val="clear" w:color="auto" w:fill="auto"/>
            <w:vAlign w:val="top"/>
          </w:tcPr>
          <w:p w14:paraId="0C54D7CE">
            <w:pPr>
              <w:adjustRightInd w:val="0"/>
              <w:spacing w:line="240" w:lineRule="auto"/>
              <w:ind w:firstLine="0" w:firstLineChars="0"/>
              <w:contextualSpacing/>
              <w:jc w:val="center"/>
              <w:rPr>
                <w:rFonts w:hint="default" w:ascii="Times New Roman" w:hAnsi="Times New Roman" w:eastAsia="等线" w:cs="Times New Roman"/>
              </w:rPr>
            </w:pPr>
            <w:r>
              <w:rPr>
                <w:rFonts w:hint="default" w:ascii="Times New Roman" w:hAnsi="Times New Roman" w:cs="Times New Roman"/>
              </w:rPr>
              <w:t>Li</w:t>
            </w:r>
            <w:r>
              <w:rPr>
                <w:rFonts w:hint="default" w:ascii="Times New Roman" w:hAnsi="Times New Roman" w:eastAsia="等线" w:cs="Times New Roman"/>
              </w:rPr>
              <w:t xml:space="preserve"> et al.</w:t>
            </w:r>
          </w:p>
          <w:p w14:paraId="3A7CE029">
            <w:pPr>
              <w:adjustRightInd w:val="0"/>
              <w:spacing w:line="240" w:lineRule="auto"/>
              <w:ind w:firstLine="0" w:firstLineChars="0"/>
              <w:contextualSpacing/>
              <w:jc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</w:rPr>
              <w:t>[2</w:t>
            </w:r>
            <w:r>
              <w:rPr>
                <w:rFonts w:hint="eastAsia" w:ascii="Times New Roman" w:hAnsi="Times New Roman" w:eastAsia="等线" w:cs="Times New Roman"/>
                <w:lang w:val="en-US" w:eastAsia="zh-CN"/>
              </w:rPr>
              <w:t>5</w:t>
            </w:r>
            <w:r>
              <w:rPr>
                <w:rFonts w:hint="default" w:ascii="Times New Roman" w:hAnsi="Times New Roman" w:eastAsia="等线" w:cs="Times New Roman"/>
              </w:rPr>
              <w:t>]</w:t>
            </w:r>
            <w:r>
              <w:rPr>
                <w:rFonts w:hint="default" w:ascii="Times New Roman" w:hAnsi="Times New Roman" w:cs="Times New Roman"/>
              </w:rPr>
              <w:t>/2020</w:t>
            </w:r>
          </w:p>
        </w:tc>
        <w:tc>
          <w:tcPr>
            <w:tcW w:w="651" w:type="pct"/>
            <w:vAlign w:val="center"/>
          </w:tcPr>
          <w:p w14:paraId="5A410105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sz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</w:rPr>
              <w:t>1</w:t>
            </w:r>
          </w:p>
        </w:tc>
        <w:tc>
          <w:tcPr>
            <w:tcW w:w="480" w:type="pct"/>
            <w:vAlign w:val="center"/>
          </w:tcPr>
          <w:p w14:paraId="6BDC4F6B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sz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</w:rPr>
              <w:t>1</w:t>
            </w:r>
          </w:p>
        </w:tc>
        <w:tc>
          <w:tcPr>
            <w:tcW w:w="519" w:type="pct"/>
            <w:vAlign w:val="center"/>
          </w:tcPr>
          <w:p w14:paraId="0D6A011E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sz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</w:rPr>
              <w:t>1</w:t>
            </w:r>
          </w:p>
        </w:tc>
        <w:tc>
          <w:tcPr>
            <w:tcW w:w="670" w:type="pct"/>
            <w:vAlign w:val="center"/>
          </w:tcPr>
          <w:p w14:paraId="48E4C8FC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sz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</w:rPr>
              <w:t>1</w:t>
            </w:r>
          </w:p>
        </w:tc>
        <w:tc>
          <w:tcPr>
            <w:tcW w:w="836" w:type="pct"/>
            <w:vAlign w:val="center"/>
          </w:tcPr>
          <w:p w14:paraId="40AF2800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sz w:val="18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lang w:val="en-US" w:eastAsia="zh-CN"/>
              </w:rPr>
              <w:t>1</w:t>
            </w:r>
          </w:p>
        </w:tc>
        <w:tc>
          <w:tcPr>
            <w:tcW w:w="421" w:type="pct"/>
            <w:vAlign w:val="center"/>
          </w:tcPr>
          <w:p w14:paraId="64F3F08E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sz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</w:rPr>
              <w:t>1</w:t>
            </w:r>
          </w:p>
        </w:tc>
        <w:tc>
          <w:tcPr>
            <w:tcW w:w="393" w:type="pct"/>
            <w:vAlign w:val="center"/>
          </w:tcPr>
          <w:p w14:paraId="2EDF3283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sz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</w:rPr>
              <w:t>0</w:t>
            </w:r>
          </w:p>
        </w:tc>
        <w:tc>
          <w:tcPr>
            <w:tcW w:w="378" w:type="pct"/>
            <w:vAlign w:val="center"/>
          </w:tcPr>
          <w:p w14:paraId="4DFC372E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sz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</w:rPr>
              <w:t>1</w:t>
            </w:r>
          </w:p>
        </w:tc>
        <w:tc>
          <w:tcPr>
            <w:tcW w:w="255" w:type="pct"/>
            <w:vAlign w:val="center"/>
          </w:tcPr>
          <w:p w14:paraId="47AE06D0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/>
                <w:sz w:val="18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sz w:val="18"/>
                <w:lang w:val="en-US" w:eastAsia="zh-CN"/>
              </w:rPr>
              <w:t>7</w:t>
            </w:r>
          </w:p>
        </w:tc>
      </w:tr>
      <w:tr w14:paraId="23F766B7">
        <w:tblPrEx>
          <w:tblBorders>
            <w:top w:val="single" w:color="000000" w:themeColor="text1" w:sz="12" w:space="0"/>
            <w:left w:val="none" w:color="auto" w:sz="0" w:space="0"/>
            <w:bottom w:val="single" w:color="000000" w:themeColor="text1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393" w:type="pct"/>
            <w:vAlign w:val="center"/>
          </w:tcPr>
          <w:p w14:paraId="7F785E98">
            <w:pPr>
              <w:adjustRightInd w:val="0"/>
              <w:spacing w:line="240" w:lineRule="auto"/>
              <w:ind w:firstLine="0" w:firstLineChars="0"/>
              <w:contextualSpacing/>
              <w:jc w:val="center"/>
              <w:rPr>
                <w:rFonts w:hint="default" w:ascii="Times New Roman" w:hAnsi="Times New Roman" w:eastAsia="等线" w:cs="Times New Roman"/>
              </w:rPr>
            </w:pPr>
            <w:r>
              <w:rPr>
                <w:rFonts w:hint="default" w:ascii="Times New Roman" w:hAnsi="Times New Roman" w:cs="Times New Roman"/>
              </w:rPr>
              <w:t>Wang</w:t>
            </w:r>
            <w:r>
              <w:rPr>
                <w:rFonts w:hint="default" w:ascii="Times New Roman" w:hAnsi="Times New Roman" w:eastAsia="等线" w:cs="Times New Roman"/>
              </w:rPr>
              <w:t xml:space="preserve"> et al.</w:t>
            </w:r>
          </w:p>
          <w:p w14:paraId="3FE25F9B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/>
                <w:color w:val="FF0000"/>
                <w:sz w:val="18"/>
              </w:rPr>
            </w:pPr>
            <w:r>
              <w:rPr>
                <w:rFonts w:hint="default" w:ascii="Times New Roman" w:hAnsi="Times New Roman" w:eastAsia="等线" w:cs="Times New Roman"/>
              </w:rPr>
              <w:t>[2</w:t>
            </w:r>
            <w:r>
              <w:rPr>
                <w:rFonts w:hint="eastAsia" w:ascii="Times New Roman" w:hAnsi="Times New Roman" w:eastAsia="等线" w:cs="Times New Roman"/>
                <w:lang w:val="en-US" w:eastAsia="zh-CN"/>
              </w:rPr>
              <w:t>6</w:t>
            </w:r>
            <w:r>
              <w:rPr>
                <w:rFonts w:hint="default" w:ascii="Times New Roman" w:hAnsi="Times New Roman" w:eastAsia="等线" w:cs="Times New Roman"/>
              </w:rPr>
              <w:t>]</w:t>
            </w:r>
            <w:r>
              <w:rPr>
                <w:rFonts w:hint="default" w:ascii="Times New Roman" w:hAnsi="Times New Roman" w:cs="Times New Roman"/>
              </w:rPr>
              <w:t>/2023</w:t>
            </w:r>
          </w:p>
        </w:tc>
        <w:tc>
          <w:tcPr>
            <w:tcW w:w="651" w:type="pct"/>
            <w:vAlign w:val="center"/>
          </w:tcPr>
          <w:p w14:paraId="4FAAF96D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sz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</w:rPr>
              <w:t>1</w:t>
            </w:r>
          </w:p>
        </w:tc>
        <w:tc>
          <w:tcPr>
            <w:tcW w:w="480" w:type="pct"/>
            <w:vAlign w:val="center"/>
          </w:tcPr>
          <w:p w14:paraId="292E5D50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sz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</w:rPr>
              <w:t>1</w:t>
            </w:r>
          </w:p>
        </w:tc>
        <w:tc>
          <w:tcPr>
            <w:tcW w:w="519" w:type="pct"/>
            <w:vAlign w:val="center"/>
          </w:tcPr>
          <w:p w14:paraId="65E1FC15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sz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</w:rPr>
              <w:t>1</w:t>
            </w:r>
          </w:p>
        </w:tc>
        <w:tc>
          <w:tcPr>
            <w:tcW w:w="670" w:type="pct"/>
            <w:vAlign w:val="center"/>
          </w:tcPr>
          <w:p w14:paraId="415C3EEE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sz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</w:rPr>
              <w:t>1</w:t>
            </w:r>
          </w:p>
        </w:tc>
        <w:tc>
          <w:tcPr>
            <w:tcW w:w="836" w:type="pct"/>
            <w:vAlign w:val="center"/>
          </w:tcPr>
          <w:p w14:paraId="1EE712AC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sz w:val="18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lang w:val="en-US" w:eastAsia="zh-CN"/>
              </w:rPr>
              <w:t>1</w:t>
            </w:r>
          </w:p>
        </w:tc>
        <w:tc>
          <w:tcPr>
            <w:tcW w:w="421" w:type="pct"/>
            <w:vAlign w:val="center"/>
          </w:tcPr>
          <w:p w14:paraId="31100C07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sz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</w:rPr>
              <w:t>1</w:t>
            </w:r>
          </w:p>
        </w:tc>
        <w:tc>
          <w:tcPr>
            <w:tcW w:w="393" w:type="pct"/>
            <w:vAlign w:val="center"/>
          </w:tcPr>
          <w:p w14:paraId="3D3AAE01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sz w:val="18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lang w:val="en-US" w:eastAsia="zh-CN"/>
              </w:rPr>
              <w:t>0</w:t>
            </w:r>
          </w:p>
        </w:tc>
        <w:tc>
          <w:tcPr>
            <w:tcW w:w="378" w:type="pct"/>
            <w:vAlign w:val="center"/>
          </w:tcPr>
          <w:p w14:paraId="15563C31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sz w:val="18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lang w:val="en-US" w:eastAsia="zh-CN"/>
              </w:rPr>
              <w:t>1</w:t>
            </w:r>
          </w:p>
        </w:tc>
        <w:tc>
          <w:tcPr>
            <w:tcW w:w="255" w:type="pct"/>
            <w:vAlign w:val="center"/>
          </w:tcPr>
          <w:p w14:paraId="6D2CC430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/>
                <w:sz w:val="18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sz w:val="18"/>
                <w:lang w:val="en-US" w:eastAsia="zh-CN"/>
              </w:rPr>
              <w:t>7</w:t>
            </w:r>
          </w:p>
        </w:tc>
      </w:tr>
      <w:tr w14:paraId="0BAB131F">
        <w:tblPrEx>
          <w:tblBorders>
            <w:top w:val="single" w:color="000000" w:themeColor="text1" w:sz="12" w:space="0"/>
            <w:left w:val="none" w:color="auto" w:sz="0" w:space="0"/>
            <w:bottom w:val="single" w:color="000000" w:themeColor="text1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</w:trPr>
        <w:tc>
          <w:tcPr>
            <w:tcW w:w="393" w:type="pct"/>
            <w:shd w:val="clear" w:color="auto" w:fill="auto"/>
            <w:vAlign w:val="top"/>
          </w:tcPr>
          <w:p w14:paraId="0EB40CB3">
            <w:pPr>
              <w:adjustRightInd w:val="0"/>
              <w:spacing w:line="240" w:lineRule="auto"/>
              <w:ind w:firstLine="0" w:firstLineChars="0"/>
              <w:contextualSpacing/>
              <w:jc w:val="center"/>
              <w:rPr>
                <w:rFonts w:hint="default" w:ascii="Times New Roman" w:hAnsi="Times New Roman" w:eastAsia="等线" w:cs="Times New Roman"/>
              </w:rPr>
            </w:pPr>
            <w:r>
              <w:rPr>
                <w:rFonts w:hint="default" w:ascii="Times New Roman" w:hAnsi="Times New Roman" w:cs="Times New Roman"/>
              </w:rPr>
              <w:t>Cetin</w:t>
            </w:r>
            <w:r>
              <w:rPr>
                <w:rFonts w:hint="default" w:ascii="Times New Roman" w:hAnsi="Times New Roman" w:eastAsia="等线" w:cs="Times New Roman"/>
              </w:rPr>
              <w:t xml:space="preserve"> et al.</w:t>
            </w:r>
          </w:p>
          <w:p w14:paraId="65EB6974">
            <w:pPr>
              <w:adjustRightInd w:val="0"/>
              <w:spacing w:line="240" w:lineRule="auto"/>
              <w:ind w:firstLine="0" w:firstLineChars="0"/>
              <w:contextualSpacing/>
              <w:jc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</w:rPr>
              <w:t>[2</w:t>
            </w:r>
            <w:r>
              <w:rPr>
                <w:rFonts w:hint="eastAsia" w:ascii="Times New Roman" w:hAnsi="Times New Roman" w:eastAsia="等线" w:cs="Times New Roman"/>
                <w:lang w:val="en-US" w:eastAsia="zh-CN"/>
              </w:rPr>
              <w:t>7</w:t>
            </w:r>
            <w:r>
              <w:rPr>
                <w:rFonts w:hint="default" w:ascii="Times New Roman" w:hAnsi="Times New Roman" w:eastAsia="等线" w:cs="Times New Roman"/>
              </w:rPr>
              <w:t>]</w:t>
            </w:r>
            <w:r>
              <w:rPr>
                <w:rFonts w:hint="default" w:ascii="Times New Roman" w:hAnsi="Times New Roman" w:cs="Times New Roman"/>
              </w:rPr>
              <w:t>/2015</w:t>
            </w:r>
          </w:p>
        </w:tc>
        <w:tc>
          <w:tcPr>
            <w:tcW w:w="651" w:type="pct"/>
            <w:vAlign w:val="center"/>
          </w:tcPr>
          <w:p w14:paraId="067F1D10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sz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</w:rPr>
              <w:t>1</w:t>
            </w:r>
          </w:p>
        </w:tc>
        <w:tc>
          <w:tcPr>
            <w:tcW w:w="480" w:type="pct"/>
            <w:vAlign w:val="center"/>
          </w:tcPr>
          <w:p w14:paraId="4D4E48A9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sz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</w:rPr>
              <w:t>1</w:t>
            </w:r>
          </w:p>
        </w:tc>
        <w:tc>
          <w:tcPr>
            <w:tcW w:w="519" w:type="pct"/>
            <w:vAlign w:val="center"/>
          </w:tcPr>
          <w:p w14:paraId="603E47E9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sz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</w:rPr>
              <w:t>1</w:t>
            </w:r>
          </w:p>
        </w:tc>
        <w:tc>
          <w:tcPr>
            <w:tcW w:w="670" w:type="pct"/>
            <w:vAlign w:val="center"/>
          </w:tcPr>
          <w:p w14:paraId="5A0838A3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sz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</w:rPr>
              <w:t>1</w:t>
            </w:r>
          </w:p>
        </w:tc>
        <w:tc>
          <w:tcPr>
            <w:tcW w:w="836" w:type="pct"/>
            <w:vAlign w:val="center"/>
          </w:tcPr>
          <w:p w14:paraId="11851FA9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sz w:val="18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lang w:val="en-US" w:eastAsia="zh-CN"/>
              </w:rPr>
              <w:t>1</w:t>
            </w:r>
          </w:p>
        </w:tc>
        <w:tc>
          <w:tcPr>
            <w:tcW w:w="421" w:type="pct"/>
            <w:vAlign w:val="center"/>
          </w:tcPr>
          <w:p w14:paraId="3C088FAB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sz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</w:rPr>
              <w:t>1</w:t>
            </w:r>
          </w:p>
        </w:tc>
        <w:tc>
          <w:tcPr>
            <w:tcW w:w="393" w:type="pct"/>
            <w:vAlign w:val="center"/>
          </w:tcPr>
          <w:p w14:paraId="03C51BC2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sz w:val="18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lang w:val="en-US" w:eastAsia="zh-CN"/>
              </w:rPr>
              <w:t>0</w:t>
            </w:r>
          </w:p>
        </w:tc>
        <w:tc>
          <w:tcPr>
            <w:tcW w:w="378" w:type="pct"/>
            <w:vAlign w:val="center"/>
          </w:tcPr>
          <w:p w14:paraId="01651FC1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sz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</w:rPr>
              <w:t>1</w:t>
            </w:r>
          </w:p>
        </w:tc>
        <w:tc>
          <w:tcPr>
            <w:tcW w:w="255" w:type="pct"/>
            <w:vAlign w:val="center"/>
          </w:tcPr>
          <w:p w14:paraId="26AAAB32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/>
                <w:sz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sz w:val="18"/>
                <w:lang w:val="en-US" w:eastAsia="zh-CN"/>
              </w:rPr>
              <w:t>7</w:t>
            </w:r>
          </w:p>
        </w:tc>
      </w:tr>
      <w:tr w14:paraId="688B42ED">
        <w:tblPrEx>
          <w:tblBorders>
            <w:top w:val="single" w:color="000000" w:themeColor="text1" w:sz="12" w:space="0"/>
            <w:left w:val="none" w:color="auto" w:sz="0" w:space="0"/>
            <w:bottom w:val="single" w:color="000000" w:themeColor="text1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1112" w:type="dxa"/>
            <w:vAlign w:val="center"/>
          </w:tcPr>
          <w:p w14:paraId="4B841C78">
            <w:pPr>
              <w:adjustRightInd w:val="0"/>
              <w:spacing w:line="240" w:lineRule="auto"/>
              <w:ind w:firstLine="0" w:firstLineChars="0"/>
              <w:contextualSpacing/>
              <w:jc w:val="center"/>
              <w:rPr>
                <w:rFonts w:eastAsia="等线"/>
              </w:rPr>
            </w:pPr>
            <w:r>
              <w:t>Cetin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eastAsia="等线"/>
              </w:rPr>
              <w:t>et al.</w:t>
            </w:r>
          </w:p>
          <w:p w14:paraId="6F8C6A58">
            <w:pPr>
              <w:spacing w:line="240" w:lineRule="auto"/>
              <w:jc w:val="center"/>
              <w:rPr>
                <w:rFonts w:hint="default" w:ascii="Times New Roman" w:hAnsi="Times New Roman" w:eastAsia="等线" w:cs="Times New Roman"/>
                <w:highlight w:val="none"/>
              </w:rPr>
            </w:pPr>
            <w:r>
              <w:rPr>
                <w:rFonts w:eastAsia="等线"/>
              </w:rPr>
              <w:t>[2</w:t>
            </w:r>
            <w:r>
              <w:rPr>
                <w:rFonts w:hint="eastAsia" w:eastAsia="等线"/>
                <w:lang w:val="en-US" w:eastAsia="zh-CN"/>
              </w:rPr>
              <w:t>7</w:t>
            </w:r>
            <w:r>
              <w:rPr>
                <w:rFonts w:eastAsia="等线"/>
              </w:rPr>
              <w:t>]</w:t>
            </w:r>
            <w:r>
              <w:t>/2015</w:t>
            </w:r>
          </w:p>
        </w:tc>
        <w:tc>
          <w:tcPr>
            <w:tcW w:w="1846" w:type="dxa"/>
            <w:vAlign w:val="center"/>
          </w:tcPr>
          <w:p w14:paraId="6B4034D8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sz w:val="18"/>
                <w:highlight w:val="none"/>
              </w:rPr>
            </w:pPr>
            <w:r>
              <w:rPr>
                <w:rFonts w:ascii="宋体" w:hAnsi="宋体" w:eastAsia="宋体"/>
                <w:sz w:val="18"/>
              </w:rPr>
              <w:t>1</w:t>
            </w:r>
          </w:p>
        </w:tc>
        <w:tc>
          <w:tcPr>
            <w:tcW w:w="1361" w:type="dxa"/>
            <w:vAlign w:val="center"/>
          </w:tcPr>
          <w:p w14:paraId="65D26E2A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sz w:val="18"/>
                <w:highlight w:val="none"/>
              </w:rPr>
            </w:pPr>
            <w:r>
              <w:rPr>
                <w:rFonts w:hint="eastAsia" w:ascii="宋体" w:hAnsi="宋体" w:eastAsia="宋体"/>
                <w:sz w:val="18"/>
              </w:rPr>
              <w:t>1</w:t>
            </w:r>
          </w:p>
        </w:tc>
        <w:tc>
          <w:tcPr>
            <w:tcW w:w="1472" w:type="dxa"/>
            <w:vAlign w:val="center"/>
          </w:tcPr>
          <w:p w14:paraId="0879C37D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sz w:val="18"/>
                <w:highlight w:val="none"/>
              </w:rPr>
            </w:pPr>
            <w:r>
              <w:rPr>
                <w:rFonts w:hint="eastAsia" w:ascii="宋体" w:hAnsi="宋体" w:eastAsia="宋体"/>
                <w:sz w:val="18"/>
              </w:rPr>
              <w:t>1</w:t>
            </w:r>
          </w:p>
        </w:tc>
        <w:tc>
          <w:tcPr>
            <w:tcW w:w="1901" w:type="dxa"/>
            <w:vAlign w:val="center"/>
          </w:tcPr>
          <w:p w14:paraId="182F0CC3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sz w:val="18"/>
                <w:highlight w:val="none"/>
              </w:rPr>
            </w:pPr>
            <w:r>
              <w:rPr>
                <w:rFonts w:hint="eastAsia" w:ascii="宋体" w:hAnsi="宋体" w:eastAsia="宋体"/>
                <w:sz w:val="18"/>
              </w:rPr>
              <w:t>1</w:t>
            </w:r>
          </w:p>
        </w:tc>
        <w:tc>
          <w:tcPr>
            <w:tcW w:w="2372" w:type="dxa"/>
            <w:vAlign w:val="center"/>
          </w:tcPr>
          <w:p w14:paraId="7031A1F0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sz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/>
                <w:sz w:val="18"/>
                <w:lang w:val="en-US" w:eastAsia="zh-CN"/>
              </w:rPr>
              <w:t>1</w:t>
            </w:r>
          </w:p>
        </w:tc>
        <w:tc>
          <w:tcPr>
            <w:tcW w:w="1194" w:type="dxa"/>
            <w:vAlign w:val="center"/>
          </w:tcPr>
          <w:p w14:paraId="45716181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sz w:val="18"/>
                <w:highlight w:val="none"/>
              </w:rPr>
            </w:pPr>
            <w:r>
              <w:rPr>
                <w:rFonts w:hint="eastAsia" w:ascii="宋体" w:hAnsi="宋体" w:eastAsia="宋体"/>
                <w:sz w:val="18"/>
              </w:rPr>
              <w:t>1</w:t>
            </w:r>
          </w:p>
        </w:tc>
        <w:tc>
          <w:tcPr>
            <w:tcW w:w="1116" w:type="dxa"/>
            <w:vAlign w:val="center"/>
          </w:tcPr>
          <w:p w14:paraId="2EDB7D92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sz w:val="18"/>
                <w:highlight w:val="none"/>
              </w:rPr>
            </w:pPr>
            <w:r>
              <w:rPr>
                <w:rFonts w:ascii="宋体" w:hAnsi="宋体" w:eastAsia="宋体"/>
                <w:sz w:val="18"/>
              </w:rPr>
              <w:t>1</w:t>
            </w:r>
          </w:p>
        </w:tc>
        <w:tc>
          <w:tcPr>
            <w:tcW w:w="1074" w:type="dxa"/>
            <w:vAlign w:val="center"/>
          </w:tcPr>
          <w:p w14:paraId="2A2DE5B4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sz w:val="18"/>
                <w:highlight w:val="none"/>
              </w:rPr>
            </w:pPr>
            <w:r>
              <w:rPr>
                <w:rFonts w:hint="eastAsia" w:ascii="宋体" w:hAnsi="宋体" w:eastAsia="宋体"/>
                <w:sz w:val="18"/>
                <w:lang w:val="en-US" w:eastAsia="zh-CN"/>
              </w:rPr>
              <w:t>1</w:t>
            </w:r>
          </w:p>
        </w:tc>
        <w:tc>
          <w:tcPr>
            <w:tcW w:w="723" w:type="dxa"/>
            <w:vAlign w:val="center"/>
          </w:tcPr>
          <w:p w14:paraId="0CCEF332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/>
                <w:sz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/>
                <w:sz w:val="18"/>
                <w:lang w:val="en-US" w:eastAsia="zh-CN"/>
              </w:rPr>
              <w:t>8</w:t>
            </w:r>
          </w:p>
        </w:tc>
      </w:tr>
      <w:tr w14:paraId="15644192">
        <w:tblPrEx>
          <w:tblBorders>
            <w:top w:val="single" w:color="000000" w:themeColor="text1" w:sz="12" w:space="0"/>
            <w:left w:val="none" w:color="auto" w:sz="0" w:space="0"/>
            <w:bottom w:val="single" w:color="000000" w:themeColor="text1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393" w:type="pct"/>
            <w:vAlign w:val="center"/>
          </w:tcPr>
          <w:p w14:paraId="7A946F92">
            <w:pPr>
              <w:adjustRightInd w:val="0"/>
              <w:spacing w:line="240" w:lineRule="auto"/>
              <w:ind w:firstLine="0" w:firstLineChars="0"/>
              <w:contextualSpacing/>
              <w:jc w:val="center"/>
              <w:rPr>
                <w:rFonts w:hint="default" w:ascii="Times New Roman" w:hAnsi="Times New Roman" w:eastAsia="等线" w:cs="Times New Roman"/>
                <w:highlight w:val="none"/>
              </w:rPr>
            </w:pPr>
            <w:r>
              <w:rPr>
                <w:rFonts w:hint="default" w:ascii="Times New Roman" w:hAnsi="Times New Roman" w:cs="Times New Roman"/>
                <w:highlight w:val="none"/>
              </w:rPr>
              <w:t>Ayc</w:t>
            </w:r>
            <w:r>
              <w:rPr>
                <w:rFonts w:hint="default" w:ascii="Times New Roman" w:hAnsi="Times New Roman" w:eastAsia="等线" w:cs="Times New Roman"/>
                <w:highlight w:val="none"/>
              </w:rPr>
              <w:t>a et al.</w:t>
            </w:r>
          </w:p>
          <w:p w14:paraId="5702FE9B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/>
                <w:color w:val="FF0000"/>
                <w:sz w:val="18"/>
                <w:highlight w:val="none"/>
              </w:rPr>
            </w:pPr>
            <w:r>
              <w:rPr>
                <w:rFonts w:hint="default" w:ascii="Times New Roman" w:hAnsi="Times New Roman" w:eastAsia="等线" w:cs="Times New Roman"/>
                <w:highlight w:val="none"/>
              </w:rPr>
              <w:t>[2</w:t>
            </w:r>
            <w:r>
              <w:rPr>
                <w:rFonts w:hint="eastAsia" w:ascii="Times New Roman" w:hAnsi="Times New Roman" w:eastAsia="等线" w:cs="Times New Roman"/>
                <w:highlight w:val="none"/>
                <w:lang w:val="en-US" w:eastAsia="zh-CN"/>
              </w:rPr>
              <w:t>8</w:t>
            </w:r>
            <w:r>
              <w:rPr>
                <w:rFonts w:hint="default" w:ascii="Times New Roman" w:hAnsi="Times New Roman" w:eastAsia="等线" w:cs="Times New Roman"/>
                <w:highlight w:val="none"/>
              </w:rPr>
              <w:t>]</w:t>
            </w:r>
            <w:r>
              <w:rPr>
                <w:rFonts w:hint="default" w:ascii="Times New Roman" w:hAnsi="Times New Roman" w:cs="Times New Roman"/>
                <w:highlight w:val="none"/>
              </w:rPr>
              <w:t>/2014</w:t>
            </w:r>
          </w:p>
        </w:tc>
        <w:tc>
          <w:tcPr>
            <w:tcW w:w="651" w:type="pct"/>
            <w:vAlign w:val="center"/>
          </w:tcPr>
          <w:p w14:paraId="10B62051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sz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highlight w:val="none"/>
              </w:rPr>
              <w:t>1</w:t>
            </w:r>
          </w:p>
        </w:tc>
        <w:tc>
          <w:tcPr>
            <w:tcW w:w="480" w:type="pct"/>
            <w:vAlign w:val="center"/>
          </w:tcPr>
          <w:p w14:paraId="109E3F3D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sz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highlight w:val="none"/>
              </w:rPr>
              <w:t>1</w:t>
            </w:r>
          </w:p>
        </w:tc>
        <w:tc>
          <w:tcPr>
            <w:tcW w:w="519" w:type="pct"/>
            <w:vAlign w:val="center"/>
          </w:tcPr>
          <w:p w14:paraId="19CCA68A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sz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highlight w:val="none"/>
              </w:rPr>
              <w:t>1</w:t>
            </w:r>
          </w:p>
        </w:tc>
        <w:tc>
          <w:tcPr>
            <w:tcW w:w="670" w:type="pct"/>
            <w:vAlign w:val="center"/>
          </w:tcPr>
          <w:p w14:paraId="3D876840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sz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highlight w:val="none"/>
              </w:rPr>
              <w:t>1</w:t>
            </w:r>
          </w:p>
        </w:tc>
        <w:tc>
          <w:tcPr>
            <w:tcW w:w="836" w:type="pct"/>
            <w:vAlign w:val="center"/>
          </w:tcPr>
          <w:p w14:paraId="47D695CF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sz w:val="18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highlight w:val="none"/>
                <w:lang w:val="en-US" w:eastAsia="zh-CN"/>
              </w:rPr>
              <w:t>1</w:t>
            </w:r>
          </w:p>
        </w:tc>
        <w:tc>
          <w:tcPr>
            <w:tcW w:w="421" w:type="pct"/>
            <w:vAlign w:val="center"/>
          </w:tcPr>
          <w:p w14:paraId="76E56A1C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sz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highlight w:val="none"/>
              </w:rPr>
              <w:t>1</w:t>
            </w:r>
          </w:p>
        </w:tc>
        <w:tc>
          <w:tcPr>
            <w:tcW w:w="393" w:type="pct"/>
            <w:vAlign w:val="center"/>
          </w:tcPr>
          <w:p w14:paraId="450D2096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sz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highlight w:val="none"/>
              </w:rPr>
              <w:t>0</w:t>
            </w:r>
          </w:p>
        </w:tc>
        <w:tc>
          <w:tcPr>
            <w:tcW w:w="378" w:type="pct"/>
            <w:vAlign w:val="center"/>
          </w:tcPr>
          <w:p w14:paraId="18A41463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sz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highlight w:val="none"/>
              </w:rPr>
              <w:t>1</w:t>
            </w:r>
          </w:p>
        </w:tc>
        <w:tc>
          <w:tcPr>
            <w:tcW w:w="255" w:type="pct"/>
            <w:vAlign w:val="center"/>
          </w:tcPr>
          <w:p w14:paraId="12FE292F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/>
                <w:sz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sz w:val="18"/>
                <w:highlight w:val="none"/>
                <w:lang w:val="en-US" w:eastAsia="zh-CN"/>
              </w:rPr>
              <w:t>7</w:t>
            </w:r>
          </w:p>
        </w:tc>
      </w:tr>
      <w:tr w14:paraId="71D5AF8C">
        <w:tblPrEx>
          <w:tblBorders>
            <w:top w:val="single" w:color="000000" w:themeColor="text1" w:sz="12" w:space="0"/>
            <w:left w:val="none" w:color="auto" w:sz="0" w:space="0"/>
            <w:bottom w:val="single" w:color="000000" w:themeColor="text1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393" w:type="pct"/>
            <w:vAlign w:val="center"/>
          </w:tcPr>
          <w:p w14:paraId="6535F06D">
            <w:pPr>
              <w:adjustRightInd w:val="0"/>
              <w:spacing w:line="240" w:lineRule="auto"/>
              <w:ind w:firstLine="0" w:firstLineChars="0"/>
              <w:contextualSpacing/>
              <w:jc w:val="center"/>
              <w:rPr>
                <w:rFonts w:hint="default" w:ascii="Times New Roman" w:hAnsi="Times New Roman" w:eastAsia="等线" w:cs="Times New Roman"/>
              </w:rPr>
            </w:pPr>
            <w:r>
              <w:rPr>
                <w:rFonts w:hint="default" w:ascii="Times New Roman" w:hAnsi="Times New Roman" w:cs="Times New Roman"/>
              </w:rPr>
              <w:t>Yang</w:t>
            </w:r>
            <w:r>
              <w:rPr>
                <w:rFonts w:hint="default" w:ascii="Times New Roman" w:hAnsi="Times New Roman" w:eastAsia="等线" w:cs="Times New Roman"/>
              </w:rPr>
              <w:t xml:space="preserve"> et al.</w:t>
            </w:r>
          </w:p>
          <w:p w14:paraId="15A443E9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/>
                <w:color w:val="FF0000"/>
                <w:sz w:val="18"/>
              </w:rPr>
            </w:pPr>
            <w:r>
              <w:rPr>
                <w:rFonts w:hint="default" w:ascii="Times New Roman" w:hAnsi="Times New Roman" w:eastAsia="等线" w:cs="Times New Roman"/>
              </w:rPr>
              <w:t>[</w:t>
            </w:r>
            <w:r>
              <w:rPr>
                <w:rFonts w:hint="eastAsia" w:ascii="Times New Roman" w:hAnsi="Times New Roman" w:eastAsia="等线" w:cs="Times New Roman"/>
                <w:lang w:val="en-US" w:eastAsia="zh-CN"/>
              </w:rPr>
              <w:t>29</w:t>
            </w:r>
            <w:r>
              <w:rPr>
                <w:rFonts w:hint="default" w:ascii="Times New Roman" w:hAnsi="Times New Roman" w:eastAsia="等线" w:cs="Times New Roman"/>
              </w:rPr>
              <w:t>]</w:t>
            </w:r>
            <w:r>
              <w:rPr>
                <w:rFonts w:hint="default" w:ascii="Times New Roman" w:hAnsi="Times New Roman" w:cs="Times New Roman"/>
              </w:rPr>
              <w:t>/20</w:t>
            </w:r>
            <w:r>
              <w:rPr>
                <w:rFonts w:hint="default" w:ascii="Times New Roman" w:hAnsi="Times New Roman" w:cs="Times New Roman"/>
                <w:lang w:val="en-US" w:eastAsia="zh-CN"/>
              </w:rPr>
              <w:t>2</w:t>
            </w:r>
            <w:r>
              <w:rPr>
                <w:rFonts w:hint="default" w:ascii="Times New Roman" w:hAnsi="Times New Roman" w:cs="Times New Roman"/>
              </w:rPr>
              <w:t>4</w:t>
            </w:r>
          </w:p>
        </w:tc>
        <w:tc>
          <w:tcPr>
            <w:tcW w:w="651" w:type="pct"/>
            <w:vAlign w:val="center"/>
          </w:tcPr>
          <w:p w14:paraId="70387C2A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sz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lang w:val="en-US" w:eastAsia="zh-CN"/>
              </w:rPr>
              <w:t>1</w:t>
            </w:r>
          </w:p>
        </w:tc>
        <w:tc>
          <w:tcPr>
            <w:tcW w:w="480" w:type="pct"/>
            <w:vAlign w:val="center"/>
          </w:tcPr>
          <w:p w14:paraId="0D4EE9CB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sz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lang w:val="en-US" w:eastAsia="zh-CN"/>
              </w:rPr>
              <w:t>1</w:t>
            </w:r>
          </w:p>
        </w:tc>
        <w:tc>
          <w:tcPr>
            <w:tcW w:w="519" w:type="pct"/>
            <w:vAlign w:val="center"/>
          </w:tcPr>
          <w:p w14:paraId="0BDF1A9D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sz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lang w:val="en-US" w:eastAsia="zh-CN"/>
              </w:rPr>
              <w:t>1</w:t>
            </w:r>
          </w:p>
        </w:tc>
        <w:tc>
          <w:tcPr>
            <w:tcW w:w="670" w:type="pct"/>
            <w:vAlign w:val="center"/>
          </w:tcPr>
          <w:p w14:paraId="060A0755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sz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lang w:val="en-US" w:eastAsia="zh-CN"/>
              </w:rPr>
              <w:t>1</w:t>
            </w:r>
          </w:p>
        </w:tc>
        <w:tc>
          <w:tcPr>
            <w:tcW w:w="836" w:type="pct"/>
            <w:vAlign w:val="center"/>
          </w:tcPr>
          <w:p w14:paraId="43C891A4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sz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lang w:val="en-US" w:eastAsia="zh-CN"/>
              </w:rPr>
              <w:t>1</w:t>
            </w:r>
          </w:p>
        </w:tc>
        <w:tc>
          <w:tcPr>
            <w:tcW w:w="421" w:type="pct"/>
            <w:vAlign w:val="center"/>
          </w:tcPr>
          <w:p w14:paraId="324E2F05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sz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lang w:val="en-US" w:eastAsia="zh-CN"/>
              </w:rPr>
              <w:t>1</w:t>
            </w:r>
          </w:p>
        </w:tc>
        <w:tc>
          <w:tcPr>
            <w:tcW w:w="393" w:type="pct"/>
            <w:vAlign w:val="center"/>
          </w:tcPr>
          <w:p w14:paraId="1487DFE5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sz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lang w:val="en-US" w:eastAsia="zh-CN"/>
              </w:rPr>
              <w:t>0</w:t>
            </w:r>
          </w:p>
        </w:tc>
        <w:tc>
          <w:tcPr>
            <w:tcW w:w="378" w:type="pct"/>
            <w:vAlign w:val="center"/>
          </w:tcPr>
          <w:p w14:paraId="38AC4902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sz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lang w:val="en-US" w:eastAsia="zh-CN"/>
              </w:rPr>
              <w:t>1</w:t>
            </w:r>
          </w:p>
        </w:tc>
        <w:tc>
          <w:tcPr>
            <w:tcW w:w="255" w:type="pct"/>
            <w:vAlign w:val="center"/>
          </w:tcPr>
          <w:p w14:paraId="34A73DD8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/>
                <w:sz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sz w:val="18"/>
                <w:lang w:val="en-US" w:eastAsia="zh-CN"/>
              </w:rPr>
              <w:t>7</w:t>
            </w:r>
          </w:p>
        </w:tc>
      </w:tr>
    </w:tbl>
    <w:p w14:paraId="4988B9E0">
      <w:pPr>
        <w:jc w:val="left"/>
        <w:rPr>
          <w:rFonts w:hint="default" w:ascii="Times New Roman" w:hAnsi="Times New Roman" w:cs="Times New Roman" w:eastAsiaTheme="majorEastAsia"/>
          <w:b/>
          <w:bCs/>
          <w:sz w:val="24"/>
        </w:rPr>
      </w:pPr>
    </w:p>
    <w:p w14:paraId="389F20DC">
      <w:pPr>
        <w:rPr>
          <w:rFonts w:hint="default" w:ascii="Times New Roman" w:hAnsi="Times New Roman" w:cs="Times New Roman"/>
        </w:rPr>
      </w:pPr>
    </w:p>
    <w:p w14:paraId="6611EC51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4F44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6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6"/>
    <w:pPr>
      <w:ind w:left="360"/>
    </w:pPr>
    <w:rPr>
      <w:sz w:val="24"/>
    </w:rPr>
  </w:style>
  <w:style w:type="table" w:customStyle="1" w:styleId="5">
    <w:name w:val="Plain Table 2"/>
    <w:basedOn w:val="3"/>
    <w:qFormat/>
    <w:uiPriority w:val="42"/>
    <w:tblPr>
      <w:tblBorders>
        <w:top w:val="single" w:color="7E7E7E" w:themeColor="text1" w:themeTint="80" w:sz="4" w:space="0"/>
        <w:bottom w:val="single" w:color="7E7E7E" w:themeColor="text1" w:themeTint="80" w:sz="4" w:space="0"/>
      </w:tblBorders>
    </w:tblPr>
    <w:tblStylePr w:type="firstRow">
      <w:rPr>
        <w:b/>
        <w:bCs/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bCs/>
      </w:rPr>
      <w:tcPr>
        <w:tcBorders>
          <w:top w:val="single" w:color="7E7E7E" w:themeColor="text1" w:themeTint="80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left w:val="single" w:color="7E7E7E" w:themeColor="text1" w:themeTint="80" w:sz="4" w:space="0"/>
          <w:right w:val="single" w:color="7E7E7E" w:themeColor="text1" w:themeTint="80" w:sz="4" w:space="0"/>
        </w:tcBorders>
      </w:tcPr>
    </w:tblStylePr>
    <w:tblStylePr w:type="band2Vert">
      <w:tcPr>
        <w:tcBorders>
          <w:left w:val="single" w:color="7E7E7E" w:themeColor="text1" w:themeTint="80" w:sz="4" w:space="0"/>
          <w:right w:val="single" w:color="7E7E7E" w:themeColor="text1" w:themeTint="80" w:sz="4" w:space="0"/>
        </w:tcBorders>
      </w:tcPr>
    </w:tblStylePr>
    <w:tblStylePr w:type="band1Horz">
      <w:tcPr>
        <w:tcBorders>
          <w:top w:val="single" w:color="7E7E7E" w:themeColor="text1" w:themeTint="80" w:sz="4" w:space="0"/>
          <w:bottom w:val="single" w:color="7E7E7E" w:themeColor="text1" w:themeTint="80" w:sz="4" w:space="0"/>
        </w:tcBorders>
      </w:tcPr>
    </w:tblStyle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2025-02-12T01:42:39Z</dcterms:created>
  <dc:creator>ASUS</dc:creator>
  <cp:lastModifiedBy>好久不见</cp:lastModifiedBy>
  <dcterms:modified xsi:type="dcterms:W3CDTF">2025-02-12T01:43:04Z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KSOTemplateDocerSaveRecord">
    <vt:lpwstr>eyJoZGlkIjoiOTlhNmY3ZTAxZGVkNzQwNzQyMjY1MWQ0NWM3ZDFlODciLCJ1c2VySWQiOiI2NDgyMDI0NTcifQ==</vt:lpwstr>
  </property>
  <property fmtid="{D5CDD505-2E9C-101B-9397-08002B2CF9AE}" pid="4" name="ICV">
    <vt:lpwstr>2D15968CA48A455CBB13198D71CE9EA1_12</vt:lpwstr>
  </property>
</Properties>
</file>